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14" w:rsidRPr="00545F16" w:rsidRDefault="00AD0323" w:rsidP="00C60E14">
      <w:pPr>
        <w:jc w:val="both"/>
        <w:rPr>
          <w:rFonts w:ascii="Garamond" w:hAnsi="Garamond"/>
          <w:b/>
          <w:sz w:val="28"/>
          <w:szCs w:val="28"/>
        </w:rPr>
      </w:pPr>
      <w:r>
        <w:rPr>
          <w:rFonts w:ascii="Garamond" w:hAnsi="Garamond"/>
          <w:b/>
          <w:sz w:val="28"/>
          <w:szCs w:val="28"/>
        </w:rPr>
        <w:t>Tájékoztató az I</w:t>
      </w:r>
      <w:r w:rsidR="00C60E14" w:rsidRPr="00545F16">
        <w:rPr>
          <w:rFonts w:ascii="Garamond" w:hAnsi="Garamond"/>
          <w:b/>
          <w:sz w:val="28"/>
          <w:szCs w:val="28"/>
        </w:rPr>
        <w:t>parűzési adó</w:t>
      </w:r>
      <w:r>
        <w:rPr>
          <w:rFonts w:ascii="Garamond" w:hAnsi="Garamond"/>
          <w:b/>
          <w:sz w:val="28"/>
          <w:szCs w:val="28"/>
        </w:rPr>
        <w:t>ról</w:t>
      </w:r>
    </w:p>
    <w:p w:rsidR="00AD21A8" w:rsidRPr="00C60E14" w:rsidRDefault="00AD21A8" w:rsidP="00C60E14">
      <w:pPr>
        <w:jc w:val="both"/>
        <w:rPr>
          <w:rFonts w:ascii="Garamond" w:hAnsi="Garamond"/>
          <w:b/>
          <w:sz w:val="24"/>
          <w:szCs w:val="24"/>
        </w:rPr>
      </w:pPr>
    </w:p>
    <w:p w:rsidR="00C60E14" w:rsidRPr="00C60E14" w:rsidRDefault="00C60E14" w:rsidP="00C60E14">
      <w:pPr>
        <w:jc w:val="both"/>
        <w:rPr>
          <w:rFonts w:ascii="Garamond" w:hAnsi="Garamond"/>
          <w:sz w:val="24"/>
          <w:szCs w:val="24"/>
        </w:rPr>
      </w:pPr>
      <w:r w:rsidRPr="00C60E14">
        <w:rPr>
          <w:rFonts w:ascii="Garamond" w:hAnsi="Garamond"/>
          <w:sz w:val="24"/>
          <w:szCs w:val="24"/>
        </w:rPr>
        <w:t xml:space="preserve">A helyi adókról szóló 1990. évi C. törvény (továbbiakban: Htv.) 35. §-a alapján a helyi iparűzési adóban adóköteles az önkormányzat illetékességi területén végzett vállalkozási tevékenység.  </w:t>
      </w:r>
    </w:p>
    <w:p w:rsidR="00C60E14" w:rsidRPr="00C60E14" w:rsidRDefault="00C60E14" w:rsidP="00C60E14">
      <w:pPr>
        <w:jc w:val="both"/>
        <w:rPr>
          <w:rFonts w:ascii="Garamond" w:eastAsia="Times New Roman" w:hAnsi="Garamond" w:cs="Times New Roman"/>
          <w:sz w:val="24"/>
          <w:szCs w:val="24"/>
          <w:lang w:eastAsia="hu-HU"/>
        </w:rPr>
      </w:pPr>
      <w:r w:rsidRPr="00C60E14">
        <w:rPr>
          <w:rFonts w:ascii="Garamond" w:hAnsi="Garamond"/>
          <w:sz w:val="24"/>
          <w:szCs w:val="24"/>
        </w:rPr>
        <w:t>A Htv., valamint Sajóbábony Város Önkormányzata Képviselő-testületének a helyi adókról szóló 13/2012. (XI. 28.) önkormányzati rendelete</w:t>
      </w:r>
      <w:r w:rsidR="007C01C5">
        <w:rPr>
          <w:rFonts w:ascii="Garamond" w:hAnsi="Garamond"/>
          <w:sz w:val="24"/>
          <w:szCs w:val="24"/>
        </w:rPr>
        <w:t xml:space="preserve"> (továbbiakban Ör.)</w:t>
      </w:r>
      <w:r w:rsidRPr="00C60E14">
        <w:rPr>
          <w:rFonts w:ascii="Garamond" w:hAnsi="Garamond"/>
          <w:sz w:val="24"/>
          <w:szCs w:val="24"/>
        </w:rPr>
        <w:t xml:space="preserve"> értelmében az adókötelezettség kiterjed </w:t>
      </w:r>
      <w:r w:rsidRPr="00C60E14">
        <w:rPr>
          <w:rFonts w:ascii="Garamond" w:eastAsia="Times New Roman" w:hAnsi="Garamond" w:cs="Times New Roman"/>
          <w:sz w:val="24"/>
          <w:szCs w:val="24"/>
          <w:lang w:eastAsia="hu-HU"/>
        </w:rPr>
        <w:t>Az adókötelezettség kiterjed Sajóbábony város illetékességi területén végzett iparűzési tevékenységre.</w:t>
      </w:r>
    </w:p>
    <w:p w:rsidR="00C60E14" w:rsidRPr="00C60E14" w:rsidRDefault="00C60E14">
      <w:pPr>
        <w:rPr>
          <w:rFonts w:ascii="Garamond" w:hAnsi="Garamond"/>
          <w:sz w:val="24"/>
        </w:rPr>
      </w:pPr>
      <w:r w:rsidRPr="00C60E14">
        <w:rPr>
          <w:rFonts w:ascii="Garamond" w:hAnsi="Garamond"/>
          <w:sz w:val="24"/>
        </w:rPr>
        <w:t xml:space="preserve">A vállalkozó iparűzési tevékenységet végez az önkormányzat illetékességi területén, ha ott székhellyel, telephellyel rendelkezik, függetlenül attól, hogy tevékenységét részben vagy egészben székhelyén, telephelyén kívül folytatja.  </w:t>
      </w:r>
    </w:p>
    <w:p w:rsidR="00C60E14" w:rsidRDefault="00C60E14" w:rsidP="00C60E14">
      <w:pPr>
        <w:spacing w:after="0" w:line="240" w:lineRule="auto"/>
        <w:jc w:val="both"/>
        <w:rPr>
          <w:rFonts w:ascii="Garamond" w:hAnsi="Garamond"/>
          <w:b/>
          <w:sz w:val="24"/>
          <w:u w:val="single"/>
        </w:rPr>
      </w:pPr>
      <w:r w:rsidRPr="00881D43">
        <w:rPr>
          <w:rFonts w:ascii="Garamond" w:hAnsi="Garamond"/>
          <w:b/>
          <w:sz w:val="24"/>
          <w:u w:val="single"/>
        </w:rPr>
        <w:t>Adóalanyok köre (Htv. 52.§ 26. pont)</w:t>
      </w:r>
    </w:p>
    <w:p w:rsidR="00881D43" w:rsidRPr="00881D43" w:rsidRDefault="00881D43" w:rsidP="00C60E14">
      <w:pPr>
        <w:spacing w:after="0" w:line="240" w:lineRule="auto"/>
        <w:jc w:val="both"/>
        <w:rPr>
          <w:rFonts w:ascii="Garamond" w:hAnsi="Garamond"/>
          <w:b/>
          <w:sz w:val="24"/>
          <w:u w:val="single"/>
        </w:rPr>
      </w:pPr>
    </w:p>
    <w:p w:rsidR="00C60E14" w:rsidRPr="00C60E14" w:rsidRDefault="00C60E14" w:rsidP="00C60E14">
      <w:pPr>
        <w:spacing w:after="0" w:line="240" w:lineRule="auto"/>
        <w:jc w:val="both"/>
        <w:rPr>
          <w:rFonts w:ascii="Garamond" w:hAnsi="Garamond"/>
          <w:sz w:val="24"/>
        </w:rPr>
      </w:pPr>
      <w:r w:rsidRPr="00C60E14">
        <w:rPr>
          <w:rFonts w:ascii="Garamond" w:hAnsi="Garamond"/>
          <w:sz w:val="24"/>
        </w:rPr>
        <w:t>Az iparűzési adó alanya a Htv.  52. § 26. pontja szerinti vállalkozó. Adóalanynak tekintendők a gazdasági tevékenységet saját nevükben és kockázatukra haszonszerzés céljából, üzletszerűen végző - egyes - vállalkozási tevékenységet végző</w:t>
      </w:r>
    </w:p>
    <w:p w:rsidR="00C60E14" w:rsidRPr="00C60E14" w:rsidRDefault="00C60E14" w:rsidP="00AD21A8">
      <w:pPr>
        <w:spacing w:after="0" w:line="240" w:lineRule="auto"/>
        <w:ind w:left="142" w:hanging="142"/>
        <w:jc w:val="both"/>
        <w:rPr>
          <w:rFonts w:ascii="Garamond" w:hAnsi="Garamond"/>
          <w:sz w:val="24"/>
        </w:rPr>
      </w:pPr>
      <w:r w:rsidRPr="00C60E14">
        <w:rPr>
          <w:rFonts w:ascii="Garamond" w:hAnsi="Garamond"/>
          <w:sz w:val="24"/>
        </w:rPr>
        <w:t xml:space="preserve">- </w:t>
      </w:r>
      <w:r w:rsidR="00AD21A8">
        <w:rPr>
          <w:rFonts w:ascii="Garamond" w:hAnsi="Garamond"/>
          <w:sz w:val="24"/>
        </w:rPr>
        <w:tab/>
      </w:r>
      <w:r w:rsidRPr="00C60E14">
        <w:rPr>
          <w:rFonts w:ascii="Garamond" w:hAnsi="Garamond"/>
          <w:sz w:val="24"/>
        </w:rPr>
        <w:t xml:space="preserve">magánszemélyek, </w:t>
      </w:r>
    </w:p>
    <w:p w:rsidR="00C60E14" w:rsidRPr="00C60E14" w:rsidRDefault="00C60E14" w:rsidP="00AD21A8">
      <w:pPr>
        <w:spacing w:after="0" w:line="240" w:lineRule="auto"/>
        <w:ind w:left="142" w:hanging="142"/>
        <w:jc w:val="both"/>
        <w:rPr>
          <w:rFonts w:ascii="Garamond" w:hAnsi="Garamond"/>
          <w:sz w:val="24"/>
          <w:szCs w:val="24"/>
        </w:rPr>
      </w:pPr>
      <w:r w:rsidRPr="00C60E14">
        <w:rPr>
          <w:rFonts w:ascii="Garamond" w:hAnsi="Garamond"/>
          <w:sz w:val="24"/>
        </w:rPr>
        <w:t xml:space="preserve">- </w:t>
      </w:r>
      <w:r w:rsidRPr="00C60E14">
        <w:rPr>
          <w:rFonts w:ascii="Garamond" w:hAnsi="Garamond"/>
          <w:sz w:val="24"/>
          <w:szCs w:val="24"/>
        </w:rPr>
        <w:t xml:space="preserve">jogi személyek, ideértve a felszámolás vagy végelszámolás alatt lévő jogi személyeket is, </w:t>
      </w:r>
    </w:p>
    <w:p w:rsidR="00C60E14" w:rsidRPr="00C60E14" w:rsidRDefault="00C60E14" w:rsidP="00AD21A8">
      <w:pPr>
        <w:spacing w:after="0" w:line="240" w:lineRule="auto"/>
        <w:ind w:left="142" w:hanging="142"/>
        <w:jc w:val="both"/>
        <w:rPr>
          <w:rFonts w:ascii="Garamond" w:hAnsi="Garamond"/>
          <w:sz w:val="24"/>
          <w:szCs w:val="24"/>
        </w:rPr>
      </w:pPr>
      <w:r w:rsidRPr="00C60E14">
        <w:rPr>
          <w:rFonts w:ascii="Garamond" w:hAnsi="Garamond"/>
          <w:sz w:val="24"/>
          <w:szCs w:val="24"/>
        </w:rPr>
        <w:t>-</w:t>
      </w:r>
      <w:r w:rsidR="00AD21A8">
        <w:rPr>
          <w:rFonts w:ascii="Garamond" w:hAnsi="Garamond"/>
          <w:sz w:val="24"/>
          <w:szCs w:val="24"/>
        </w:rPr>
        <w:tab/>
      </w:r>
      <w:r w:rsidRPr="00C60E14">
        <w:rPr>
          <w:rFonts w:ascii="Garamond" w:hAnsi="Garamond"/>
          <w:sz w:val="24"/>
          <w:szCs w:val="24"/>
        </w:rPr>
        <w:t>az egyéni cégek, az egyéb szervezetek, ideértve a felszámolás vagy végelszámolás alatt lévő egyéni cégeket, egyéb szervezeteket. Vállalkozónak számít, azaz adóalany a Polgári Törvénykönyv szerinti bizalmi vagyonkezelési szerződés alapján kezelt vagyon is.</w:t>
      </w:r>
    </w:p>
    <w:p w:rsidR="00C60E14" w:rsidRPr="00C60E14" w:rsidRDefault="00C60E14" w:rsidP="00C60E14">
      <w:pPr>
        <w:spacing w:after="0" w:line="240" w:lineRule="auto"/>
        <w:jc w:val="both"/>
        <w:rPr>
          <w:rFonts w:ascii="Garamond" w:hAnsi="Garamond"/>
          <w:sz w:val="24"/>
          <w:szCs w:val="24"/>
        </w:rPr>
      </w:pPr>
    </w:p>
    <w:p w:rsidR="00AD21A8" w:rsidRDefault="00C60E14" w:rsidP="00C60E14">
      <w:pPr>
        <w:spacing w:after="0" w:line="240" w:lineRule="auto"/>
        <w:jc w:val="both"/>
        <w:rPr>
          <w:rFonts w:ascii="Garamond" w:hAnsi="Garamond"/>
          <w:sz w:val="24"/>
          <w:szCs w:val="24"/>
        </w:rPr>
      </w:pPr>
      <w:r w:rsidRPr="00881D43">
        <w:rPr>
          <w:rFonts w:ascii="Garamond" w:hAnsi="Garamond"/>
          <w:b/>
          <w:sz w:val="24"/>
          <w:szCs w:val="24"/>
        </w:rPr>
        <w:t>A Htv. alapján a következő magánszemélyek minősülnek iparűzési adóalanynak</w:t>
      </w:r>
      <w:r w:rsidRPr="00C60E14">
        <w:rPr>
          <w:rFonts w:ascii="Garamond" w:hAnsi="Garamond"/>
          <w:sz w:val="24"/>
          <w:szCs w:val="24"/>
        </w:rPr>
        <w:t xml:space="preserve"> (vállalkozónak): </w:t>
      </w:r>
    </w:p>
    <w:p w:rsidR="00C60E14" w:rsidRPr="00C60E14" w:rsidRDefault="00C60E14" w:rsidP="00AD21A8">
      <w:pPr>
        <w:spacing w:after="0" w:line="240" w:lineRule="auto"/>
        <w:ind w:left="142" w:hanging="142"/>
        <w:jc w:val="both"/>
        <w:rPr>
          <w:rFonts w:ascii="Garamond" w:hAnsi="Garamond"/>
          <w:sz w:val="24"/>
          <w:szCs w:val="24"/>
        </w:rPr>
      </w:pPr>
      <w:r w:rsidRPr="00C60E14">
        <w:rPr>
          <w:rFonts w:ascii="Garamond" w:hAnsi="Garamond"/>
          <w:sz w:val="24"/>
          <w:szCs w:val="24"/>
        </w:rPr>
        <w:t>-</w:t>
      </w:r>
      <w:r w:rsidR="00AD21A8">
        <w:rPr>
          <w:rFonts w:ascii="Garamond" w:hAnsi="Garamond"/>
          <w:sz w:val="24"/>
          <w:szCs w:val="24"/>
        </w:rPr>
        <w:tab/>
      </w:r>
      <w:r w:rsidRPr="00C60E14">
        <w:rPr>
          <w:rFonts w:ascii="Garamond" w:hAnsi="Garamond"/>
          <w:sz w:val="24"/>
          <w:szCs w:val="24"/>
        </w:rPr>
        <w:t>az egyéni vállalkozóról és az egyéni cégről szóló 2009. évi CXV. törvény szerinti egyéni vállalkozói nyilvántartásban szereplő magánszemély, az említett nyilvántartásban rögzített tevékenysége(i) tekintetében azzal, hogy nem minősül egyéni vállalkozónak a magánszemély az alábbi esetekben:</w:t>
      </w:r>
    </w:p>
    <w:p w:rsidR="00C60E14" w:rsidRPr="00C60E14" w:rsidRDefault="00C60E14" w:rsidP="00AD21A8">
      <w:pPr>
        <w:spacing w:after="0" w:line="240" w:lineRule="auto"/>
        <w:ind w:left="142"/>
        <w:jc w:val="both"/>
        <w:rPr>
          <w:rFonts w:ascii="Garamond" w:hAnsi="Garamond"/>
          <w:sz w:val="24"/>
          <w:szCs w:val="24"/>
        </w:rPr>
      </w:pPr>
      <w:r w:rsidRPr="00C60E14">
        <w:rPr>
          <w:rFonts w:ascii="Garamond" w:hAnsi="Garamond"/>
          <w:sz w:val="24"/>
          <w:szCs w:val="24"/>
        </w:rPr>
        <w:t xml:space="preserve">a)ha ingatlan-bérbeadási tevékenységet végez, </w:t>
      </w:r>
    </w:p>
    <w:p w:rsidR="00C60E14" w:rsidRPr="00C60E14" w:rsidRDefault="00C60E14" w:rsidP="00AD21A8">
      <w:pPr>
        <w:spacing w:after="0" w:line="240" w:lineRule="auto"/>
        <w:ind w:left="142"/>
        <w:jc w:val="both"/>
        <w:rPr>
          <w:rFonts w:ascii="Garamond" w:hAnsi="Garamond"/>
          <w:sz w:val="24"/>
          <w:szCs w:val="24"/>
        </w:rPr>
      </w:pPr>
      <w:r w:rsidRPr="00C60E14">
        <w:rPr>
          <w:rFonts w:ascii="Garamond" w:hAnsi="Garamond"/>
          <w:sz w:val="24"/>
          <w:szCs w:val="24"/>
        </w:rPr>
        <w:t xml:space="preserve">b)a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alkalmazását választja, kizárólag a választott rendelkezések szerinti adózási mód alapjául szolgáló bevételei tekintetében; </w:t>
      </w:r>
    </w:p>
    <w:p w:rsidR="00C60E14" w:rsidRPr="00C60E14" w:rsidRDefault="00C60E14" w:rsidP="00AD21A8">
      <w:pPr>
        <w:spacing w:after="0" w:line="240" w:lineRule="auto"/>
        <w:ind w:left="142" w:hanging="142"/>
        <w:jc w:val="both"/>
        <w:rPr>
          <w:rFonts w:ascii="Garamond" w:hAnsi="Garamond"/>
          <w:sz w:val="24"/>
          <w:szCs w:val="24"/>
        </w:rPr>
      </w:pPr>
      <w:r w:rsidRPr="00C60E14">
        <w:rPr>
          <w:rFonts w:ascii="Garamond" w:hAnsi="Garamond"/>
          <w:sz w:val="24"/>
          <w:szCs w:val="24"/>
        </w:rPr>
        <w:t>-</w:t>
      </w:r>
      <w:r w:rsidR="00AD21A8">
        <w:rPr>
          <w:rFonts w:ascii="Garamond" w:hAnsi="Garamond"/>
          <w:sz w:val="24"/>
          <w:szCs w:val="24"/>
        </w:rPr>
        <w:tab/>
      </w:r>
      <w:r w:rsidRPr="00C60E14">
        <w:rPr>
          <w:rFonts w:ascii="Garamond" w:hAnsi="Garamond"/>
          <w:sz w:val="24"/>
          <w:szCs w:val="24"/>
        </w:rPr>
        <w:t>a közjegyző a közjegyzőkről szóló 1991. évi XLI. törvényben meghatározott tevékenysége tekintetében; (kivéve, amennyiben e tevékenységét közjegyzői iroda tagjaként folytatja);</w:t>
      </w:r>
    </w:p>
    <w:p w:rsidR="00C60E14" w:rsidRPr="00C60E14" w:rsidRDefault="00C60E14" w:rsidP="00AD21A8">
      <w:pPr>
        <w:spacing w:after="0" w:line="240" w:lineRule="auto"/>
        <w:ind w:left="142" w:hanging="142"/>
        <w:jc w:val="both"/>
        <w:rPr>
          <w:rFonts w:ascii="Garamond" w:hAnsi="Garamond"/>
          <w:sz w:val="24"/>
          <w:szCs w:val="24"/>
        </w:rPr>
      </w:pPr>
      <w:r w:rsidRPr="00C60E14">
        <w:rPr>
          <w:rFonts w:ascii="Garamond" w:hAnsi="Garamond"/>
          <w:sz w:val="24"/>
          <w:szCs w:val="24"/>
        </w:rPr>
        <w:t>-</w:t>
      </w:r>
      <w:r w:rsidR="00AD21A8">
        <w:rPr>
          <w:rFonts w:ascii="Garamond" w:hAnsi="Garamond"/>
          <w:sz w:val="24"/>
          <w:szCs w:val="24"/>
        </w:rPr>
        <w:tab/>
      </w:r>
      <w:r w:rsidRPr="00C60E14">
        <w:rPr>
          <w:rFonts w:ascii="Garamond" w:hAnsi="Garamond"/>
          <w:sz w:val="24"/>
          <w:szCs w:val="24"/>
        </w:rPr>
        <w:t xml:space="preserve">az önálló bírósági végrehajtó a bírósági végrehajtásról szóló 1994. évi LIII. törvényben meghatározott tevékenysége tekintetében (kivéve, amennyiben e tevékenységét végrehajtói iroda tagjaként folytatja); </w:t>
      </w:r>
    </w:p>
    <w:p w:rsidR="00C60E14" w:rsidRPr="00C60E14" w:rsidRDefault="00C60E14" w:rsidP="00AD21A8">
      <w:pPr>
        <w:spacing w:after="0" w:line="240" w:lineRule="auto"/>
        <w:ind w:left="142" w:hanging="142"/>
        <w:jc w:val="both"/>
        <w:rPr>
          <w:rFonts w:ascii="Garamond" w:hAnsi="Garamond"/>
          <w:sz w:val="24"/>
          <w:szCs w:val="24"/>
        </w:rPr>
      </w:pPr>
      <w:r w:rsidRPr="00C60E14">
        <w:rPr>
          <w:rFonts w:ascii="Garamond" w:hAnsi="Garamond"/>
          <w:sz w:val="24"/>
          <w:szCs w:val="24"/>
        </w:rPr>
        <w:t xml:space="preserve">- </w:t>
      </w:r>
      <w:r w:rsidR="00AD21A8">
        <w:rPr>
          <w:rFonts w:ascii="Garamond" w:hAnsi="Garamond"/>
          <w:sz w:val="24"/>
          <w:szCs w:val="24"/>
        </w:rPr>
        <w:tab/>
      </w:r>
      <w:r w:rsidRPr="00C60E14">
        <w:rPr>
          <w:rFonts w:ascii="Garamond" w:hAnsi="Garamond"/>
          <w:sz w:val="24"/>
          <w:szCs w:val="24"/>
        </w:rPr>
        <w:t>az egyéni szabadalmi ügyvivő a szabadalmi ügyvivőkről szóló 1995. évi XXXII. törvényben meghatározott tevékenysége tekintetében;</w:t>
      </w:r>
    </w:p>
    <w:p w:rsidR="00C60E14" w:rsidRPr="00C60E14" w:rsidRDefault="00C60E14" w:rsidP="00AD21A8">
      <w:pPr>
        <w:spacing w:after="0" w:line="240" w:lineRule="auto"/>
        <w:ind w:left="142" w:hanging="142"/>
        <w:jc w:val="both"/>
        <w:rPr>
          <w:rFonts w:ascii="Garamond" w:hAnsi="Garamond"/>
          <w:sz w:val="24"/>
          <w:szCs w:val="24"/>
        </w:rPr>
      </w:pPr>
      <w:r w:rsidRPr="00C60E14">
        <w:rPr>
          <w:rFonts w:ascii="Garamond" w:hAnsi="Garamond"/>
          <w:sz w:val="24"/>
          <w:szCs w:val="24"/>
        </w:rPr>
        <w:t>-</w:t>
      </w:r>
      <w:r w:rsidR="00AD21A8">
        <w:rPr>
          <w:rFonts w:ascii="Garamond" w:hAnsi="Garamond"/>
          <w:sz w:val="24"/>
          <w:szCs w:val="24"/>
        </w:rPr>
        <w:t xml:space="preserve"> </w:t>
      </w:r>
      <w:r w:rsidR="00AD21A8">
        <w:rPr>
          <w:rFonts w:ascii="Garamond" w:hAnsi="Garamond"/>
          <w:sz w:val="24"/>
          <w:szCs w:val="24"/>
        </w:rPr>
        <w:tab/>
      </w:r>
      <w:r w:rsidRPr="00C60E14">
        <w:rPr>
          <w:rFonts w:ascii="Garamond" w:hAnsi="Garamond"/>
          <w:sz w:val="24"/>
          <w:szCs w:val="24"/>
        </w:rPr>
        <w:t xml:space="preserve">az ügyvéd az ügyvédi tevékenységről szóló 2017. évi LXXVIII. törvényben meghatározott tevékenysége tekintetében (kivéve, amennyiben e tevékenységét ügyvédi iroda tagjaként vagy alkalmazott ügyvédként folytatja); </w:t>
      </w:r>
    </w:p>
    <w:p w:rsidR="00C60E14" w:rsidRPr="00C60E14" w:rsidRDefault="00C60E14" w:rsidP="00AD21A8">
      <w:pPr>
        <w:spacing w:after="0" w:line="240" w:lineRule="auto"/>
        <w:ind w:left="142" w:hanging="142"/>
        <w:jc w:val="both"/>
        <w:rPr>
          <w:rFonts w:ascii="Garamond" w:hAnsi="Garamond"/>
          <w:sz w:val="24"/>
          <w:szCs w:val="24"/>
        </w:rPr>
      </w:pPr>
      <w:r w:rsidRPr="00C60E14">
        <w:rPr>
          <w:rFonts w:ascii="Garamond" w:hAnsi="Garamond"/>
          <w:sz w:val="24"/>
          <w:szCs w:val="24"/>
        </w:rPr>
        <w:t>-</w:t>
      </w:r>
      <w:r w:rsidR="00AD21A8">
        <w:rPr>
          <w:rFonts w:ascii="Garamond" w:hAnsi="Garamond"/>
          <w:sz w:val="24"/>
          <w:szCs w:val="24"/>
        </w:rPr>
        <w:tab/>
      </w:r>
      <w:r w:rsidRPr="00C60E14">
        <w:rPr>
          <w:rFonts w:ascii="Garamond" w:hAnsi="Garamond"/>
          <w:sz w:val="24"/>
          <w:szCs w:val="24"/>
        </w:rPr>
        <w:t>a szolgáltató állatorvosi tevékenység gyakorlására jogosító igazolvánnyal rendelkező magánszemély e tevékenysége tekintetében;</w:t>
      </w:r>
    </w:p>
    <w:p w:rsidR="00C60E14" w:rsidRDefault="00C60E14" w:rsidP="00AD21A8">
      <w:pPr>
        <w:spacing w:after="0" w:line="240" w:lineRule="auto"/>
        <w:ind w:left="142" w:hanging="142"/>
        <w:jc w:val="both"/>
        <w:rPr>
          <w:rFonts w:ascii="Garamond" w:hAnsi="Garamond"/>
          <w:sz w:val="24"/>
          <w:szCs w:val="24"/>
        </w:rPr>
      </w:pPr>
      <w:r w:rsidRPr="00C60E14">
        <w:rPr>
          <w:rFonts w:ascii="Garamond" w:hAnsi="Garamond"/>
          <w:sz w:val="24"/>
          <w:szCs w:val="24"/>
        </w:rPr>
        <w:lastRenderedPageBreak/>
        <w:t>-</w:t>
      </w:r>
      <w:r w:rsidR="00AD21A8">
        <w:rPr>
          <w:rFonts w:ascii="Garamond" w:hAnsi="Garamond"/>
          <w:sz w:val="24"/>
          <w:szCs w:val="24"/>
        </w:rPr>
        <w:t xml:space="preserve"> </w:t>
      </w:r>
      <w:r w:rsidRPr="00C60E14">
        <w:rPr>
          <w:rFonts w:ascii="Garamond" w:hAnsi="Garamond"/>
          <w:sz w:val="24"/>
          <w:szCs w:val="24"/>
        </w:rPr>
        <w:t xml:space="preserve">a személyi jövedelemadóról szóló 1995. évi CXVII. törvény szerinti mezőgazdasági őstermelő, feltéve, hogy az őstermelői tevékenységből származó bevétele az adóévben az éves minimálbér 50 %-át meghaladta. </w:t>
      </w:r>
    </w:p>
    <w:p w:rsidR="00AD21A8" w:rsidRPr="00C60E14" w:rsidRDefault="00AD21A8" w:rsidP="00AD21A8">
      <w:pPr>
        <w:spacing w:after="0" w:line="240" w:lineRule="auto"/>
        <w:ind w:left="142" w:hanging="142"/>
        <w:jc w:val="both"/>
        <w:rPr>
          <w:rFonts w:ascii="Garamond" w:hAnsi="Garamond"/>
          <w:sz w:val="24"/>
          <w:szCs w:val="24"/>
        </w:rPr>
      </w:pPr>
    </w:p>
    <w:p w:rsidR="009130A3" w:rsidRPr="009130A3" w:rsidRDefault="00C60E14" w:rsidP="00C60E14">
      <w:pPr>
        <w:spacing w:after="0" w:line="240" w:lineRule="auto"/>
        <w:jc w:val="both"/>
        <w:rPr>
          <w:rFonts w:ascii="Garamond" w:hAnsi="Garamond"/>
          <w:sz w:val="24"/>
        </w:rPr>
      </w:pPr>
      <w:r w:rsidRPr="009130A3">
        <w:rPr>
          <w:rFonts w:ascii="Garamond" w:hAnsi="Garamond"/>
          <w:b/>
          <w:sz w:val="24"/>
        </w:rPr>
        <w:t>Az adókötelezettség az iparűzési tevékenység megkezdésének napjával keletkezik és a tevékenység megszüntetésének napjával szűnik meg.</w:t>
      </w:r>
      <w:r w:rsidRPr="009130A3">
        <w:rPr>
          <w:rFonts w:ascii="Garamond" w:hAnsi="Garamond"/>
          <w:sz w:val="24"/>
        </w:rPr>
        <w:t xml:space="preserve"> Az adóalanyt azon településeken terheli iparűzési tevékenység utáni adókötelezettség, ahol székhelye, illetőleg telephelye található. A székhely és a telephely azonosítása kapcsán a Htv. rendelkezéseiből kell kiindulni.  </w:t>
      </w:r>
    </w:p>
    <w:p w:rsidR="009130A3" w:rsidRPr="009130A3" w:rsidRDefault="009130A3" w:rsidP="00C60E14">
      <w:pPr>
        <w:spacing w:after="0" w:line="240" w:lineRule="auto"/>
        <w:jc w:val="both"/>
        <w:rPr>
          <w:sz w:val="24"/>
        </w:rPr>
      </w:pPr>
    </w:p>
    <w:p w:rsidR="007C01C5" w:rsidRPr="007C01C5" w:rsidRDefault="00C60E14" w:rsidP="00C60E14">
      <w:pPr>
        <w:spacing w:after="0" w:line="240" w:lineRule="auto"/>
        <w:jc w:val="both"/>
        <w:rPr>
          <w:rFonts w:ascii="Garamond" w:hAnsi="Garamond"/>
          <w:sz w:val="24"/>
        </w:rPr>
      </w:pPr>
      <w:r w:rsidRPr="007C01C5">
        <w:rPr>
          <w:rFonts w:ascii="Garamond" w:hAnsi="Garamond"/>
          <w:sz w:val="24"/>
        </w:rPr>
        <w:t xml:space="preserve">Az adóalanyt azon településeken terheli iparűzési tevékenység utáni adókötelezettség, így – többek között – bevallás-benyújtási kötelezettség, ahol székhelye, illetőleg telephelye található. </w:t>
      </w:r>
    </w:p>
    <w:p w:rsidR="007C01C5" w:rsidRPr="007C01C5" w:rsidRDefault="007C01C5" w:rsidP="00C60E14">
      <w:pPr>
        <w:spacing w:after="0" w:line="240" w:lineRule="auto"/>
        <w:jc w:val="both"/>
        <w:rPr>
          <w:rFonts w:ascii="Garamond" w:hAnsi="Garamond"/>
          <w:sz w:val="24"/>
        </w:rPr>
      </w:pPr>
    </w:p>
    <w:p w:rsidR="007C01C5" w:rsidRPr="007C01C5" w:rsidRDefault="00C60E14" w:rsidP="00C60E14">
      <w:pPr>
        <w:spacing w:after="0" w:line="240" w:lineRule="auto"/>
        <w:jc w:val="both"/>
        <w:rPr>
          <w:rFonts w:ascii="Garamond" w:hAnsi="Garamond"/>
          <w:sz w:val="24"/>
        </w:rPr>
      </w:pPr>
      <w:r w:rsidRPr="00881D43">
        <w:rPr>
          <w:rFonts w:ascii="Garamond" w:hAnsi="Garamond"/>
          <w:b/>
          <w:sz w:val="24"/>
          <w:u w:val="single"/>
        </w:rPr>
        <w:t>Az adó alapja</w:t>
      </w:r>
      <w:r w:rsidRPr="007C01C5">
        <w:rPr>
          <w:rFonts w:ascii="Garamond" w:hAnsi="Garamond"/>
          <w:sz w:val="24"/>
        </w:rPr>
        <w:t xml:space="preserve"> általános esetben iparűzési tevékenység esetén az értékesített termék, illetőleg végzett szolgáltatás nettó árbevétele, csökkentve az eladott áruk beszerzési értéke és közvetített szolgáltatások értéke együttes összegével, az alvállalkozói teljesítések értékével, az anyagköltséggel, továbbá az alapkutatás, alkalmazott kutatás, kísérleti fejlesztés adóévben elszámolt közvetlen költségével. </w:t>
      </w:r>
    </w:p>
    <w:p w:rsidR="007C01C5" w:rsidRPr="007C01C5" w:rsidRDefault="007C01C5" w:rsidP="00C60E14">
      <w:pPr>
        <w:spacing w:after="0" w:line="240" w:lineRule="auto"/>
        <w:jc w:val="both"/>
        <w:rPr>
          <w:rFonts w:ascii="Garamond" w:hAnsi="Garamond"/>
          <w:sz w:val="24"/>
        </w:rPr>
      </w:pPr>
    </w:p>
    <w:p w:rsidR="007C01C5" w:rsidRPr="007C01C5" w:rsidRDefault="007C01C5" w:rsidP="00C60E14">
      <w:pPr>
        <w:spacing w:after="0" w:line="240" w:lineRule="auto"/>
        <w:jc w:val="both"/>
        <w:rPr>
          <w:rFonts w:ascii="Garamond" w:hAnsi="Garamond"/>
          <w:sz w:val="24"/>
        </w:rPr>
      </w:pPr>
      <w:r w:rsidRPr="007C01C5">
        <w:rPr>
          <w:rFonts w:ascii="Garamond" w:hAnsi="Garamond"/>
          <w:sz w:val="24"/>
        </w:rPr>
        <w:t>2006. január</w:t>
      </w:r>
      <w:r w:rsidR="00C60E14" w:rsidRPr="007C01C5">
        <w:rPr>
          <w:rFonts w:ascii="Garamond" w:hAnsi="Garamond"/>
          <w:sz w:val="24"/>
        </w:rPr>
        <w:t xml:space="preserve"> 1-jétől az adó évi mértéke a Htv-ben meghatározott adóalap 2%-a. </w:t>
      </w:r>
    </w:p>
    <w:p w:rsidR="007C01C5" w:rsidRDefault="007C01C5" w:rsidP="00C60E14">
      <w:pPr>
        <w:spacing w:after="0" w:line="240" w:lineRule="auto"/>
        <w:jc w:val="both"/>
      </w:pPr>
    </w:p>
    <w:p w:rsidR="007C01C5" w:rsidRPr="007C01C5" w:rsidRDefault="00C60E14" w:rsidP="00C60E14">
      <w:pPr>
        <w:spacing w:after="0" w:line="240" w:lineRule="auto"/>
        <w:jc w:val="both"/>
        <w:rPr>
          <w:rFonts w:ascii="Garamond" w:hAnsi="Garamond"/>
          <w:sz w:val="24"/>
        </w:rPr>
      </w:pPr>
      <w:r w:rsidRPr="00881D43">
        <w:rPr>
          <w:rFonts w:ascii="Garamond" w:hAnsi="Garamond"/>
          <w:b/>
          <w:sz w:val="24"/>
        </w:rPr>
        <w:t>2023. január 1-jén lépett hatályba az egyszerűsített helyi iparűzési adóalap-megállapítás új rendszere.</w:t>
      </w:r>
      <w:r w:rsidRPr="007C01C5">
        <w:rPr>
          <w:rFonts w:ascii="Garamond" w:hAnsi="Garamond"/>
          <w:sz w:val="24"/>
        </w:rPr>
        <w:t xml:space="preserve"> A Htv. szerinti egyszerűsített adóalap-megállapítást választó kisvállalkozót tehát a főszabály szerint: </w:t>
      </w:r>
    </w:p>
    <w:p w:rsidR="007C01C5" w:rsidRPr="007C01C5" w:rsidRDefault="00C60E14" w:rsidP="00AD21A8">
      <w:pPr>
        <w:spacing w:after="0" w:line="240" w:lineRule="auto"/>
        <w:ind w:left="142" w:hanging="142"/>
        <w:jc w:val="both"/>
        <w:rPr>
          <w:rFonts w:ascii="Garamond" w:hAnsi="Garamond"/>
          <w:sz w:val="24"/>
        </w:rPr>
      </w:pPr>
      <w:r w:rsidRPr="007C01C5">
        <w:rPr>
          <w:rFonts w:ascii="Garamond" w:hAnsi="Garamond"/>
          <w:sz w:val="24"/>
        </w:rPr>
        <w:t xml:space="preserve">- </w:t>
      </w:r>
      <w:r w:rsidR="00AD21A8">
        <w:rPr>
          <w:rFonts w:ascii="Garamond" w:hAnsi="Garamond"/>
          <w:sz w:val="24"/>
        </w:rPr>
        <w:tab/>
      </w:r>
      <w:r w:rsidRPr="007C01C5">
        <w:rPr>
          <w:rFonts w:ascii="Garamond" w:hAnsi="Garamond"/>
          <w:sz w:val="24"/>
        </w:rPr>
        <w:t xml:space="preserve">nem terheli helyi iparűzési adóalap-megállapítási, bevallási kötelezettség; </w:t>
      </w:r>
    </w:p>
    <w:p w:rsidR="007C01C5" w:rsidRPr="007C01C5" w:rsidRDefault="00C60E14" w:rsidP="00AD21A8">
      <w:pPr>
        <w:spacing w:after="0" w:line="240" w:lineRule="auto"/>
        <w:ind w:left="142" w:hanging="142"/>
        <w:jc w:val="both"/>
        <w:rPr>
          <w:rFonts w:ascii="Garamond" w:hAnsi="Garamond"/>
          <w:sz w:val="24"/>
        </w:rPr>
      </w:pPr>
      <w:r w:rsidRPr="007C01C5">
        <w:rPr>
          <w:rFonts w:ascii="Garamond" w:hAnsi="Garamond"/>
          <w:sz w:val="24"/>
        </w:rPr>
        <w:t xml:space="preserve">- </w:t>
      </w:r>
      <w:r w:rsidR="00AD21A8">
        <w:rPr>
          <w:rFonts w:ascii="Garamond" w:hAnsi="Garamond"/>
          <w:sz w:val="24"/>
        </w:rPr>
        <w:tab/>
      </w:r>
      <w:r w:rsidRPr="007C01C5">
        <w:rPr>
          <w:rFonts w:ascii="Garamond" w:hAnsi="Garamond"/>
          <w:sz w:val="24"/>
        </w:rPr>
        <w:t>az adóalap tételes összegére tekintettel az adóalapot nem kell megosztania a települések között; - adóelőleget évente csak egyszer, az adóév ötödik hónapjának utolsó napjáig kell fizetni;</w:t>
      </w:r>
    </w:p>
    <w:p w:rsidR="007C01C5" w:rsidRPr="007C01C5" w:rsidRDefault="00C60E14" w:rsidP="00AD21A8">
      <w:pPr>
        <w:spacing w:after="0" w:line="240" w:lineRule="auto"/>
        <w:ind w:left="142" w:hanging="142"/>
        <w:jc w:val="both"/>
        <w:rPr>
          <w:rFonts w:ascii="Garamond" w:hAnsi="Garamond"/>
          <w:sz w:val="24"/>
        </w:rPr>
      </w:pPr>
      <w:r w:rsidRPr="007C01C5">
        <w:rPr>
          <w:rFonts w:ascii="Garamond" w:hAnsi="Garamond"/>
          <w:sz w:val="24"/>
        </w:rPr>
        <w:t>-</w:t>
      </w:r>
      <w:r w:rsidR="00AD21A8">
        <w:rPr>
          <w:rFonts w:ascii="Garamond" w:hAnsi="Garamond"/>
          <w:sz w:val="24"/>
        </w:rPr>
        <w:tab/>
      </w:r>
      <w:r w:rsidRPr="007C01C5">
        <w:rPr>
          <w:rFonts w:ascii="Garamond" w:hAnsi="Garamond"/>
          <w:sz w:val="24"/>
        </w:rPr>
        <w:t xml:space="preserve">ha bevétele az adott bevételi sáv felső határát nem haladja meg az adóévben, akkor az adóévre fizetett adóelőleghez képest további adót sem kell fizetnie. </w:t>
      </w:r>
    </w:p>
    <w:p w:rsidR="007C01C5" w:rsidRPr="007C01C5" w:rsidRDefault="007C01C5" w:rsidP="00C60E14">
      <w:pPr>
        <w:spacing w:after="0" w:line="240" w:lineRule="auto"/>
        <w:jc w:val="both"/>
        <w:rPr>
          <w:rFonts w:ascii="Garamond" w:hAnsi="Garamond"/>
          <w:sz w:val="24"/>
        </w:rPr>
      </w:pPr>
    </w:p>
    <w:p w:rsidR="007C01C5" w:rsidRPr="007C01C5" w:rsidRDefault="00C60E14" w:rsidP="00C60E14">
      <w:pPr>
        <w:spacing w:after="0" w:line="240" w:lineRule="auto"/>
        <w:jc w:val="both"/>
        <w:rPr>
          <w:rFonts w:ascii="Garamond" w:hAnsi="Garamond"/>
          <w:sz w:val="24"/>
        </w:rPr>
      </w:pPr>
      <w:r w:rsidRPr="007C01C5">
        <w:rPr>
          <w:rFonts w:ascii="Garamond" w:hAnsi="Garamond"/>
          <w:sz w:val="24"/>
        </w:rPr>
        <w:t xml:space="preserve">Az új szabályoknak köszönhetően az egyszerűsített (tételes) adóalap-megállapításra minden olyan vállalkozó jogosulttá válik, amelynek az adóévi bevétele éves szinten (12 hónapnál rövidebb adóév esetén a működés naptári napjai alapján évesítve) nem haladja meg </w:t>
      </w:r>
    </w:p>
    <w:p w:rsidR="007C01C5" w:rsidRPr="007C01C5" w:rsidRDefault="00C60E14" w:rsidP="00AD21A8">
      <w:pPr>
        <w:spacing w:after="0" w:line="240" w:lineRule="auto"/>
        <w:ind w:left="142" w:hanging="142"/>
        <w:jc w:val="both"/>
        <w:rPr>
          <w:rFonts w:ascii="Garamond" w:hAnsi="Garamond"/>
          <w:sz w:val="24"/>
        </w:rPr>
      </w:pPr>
      <w:r w:rsidRPr="007C01C5">
        <w:rPr>
          <w:rFonts w:ascii="Garamond" w:hAnsi="Garamond"/>
          <w:sz w:val="24"/>
        </w:rPr>
        <w:t xml:space="preserve">- </w:t>
      </w:r>
      <w:r w:rsidR="00AD21A8">
        <w:rPr>
          <w:rFonts w:ascii="Garamond" w:hAnsi="Garamond"/>
          <w:sz w:val="24"/>
        </w:rPr>
        <w:tab/>
      </w:r>
      <w:r w:rsidRPr="007C01C5">
        <w:rPr>
          <w:rFonts w:ascii="Garamond" w:hAnsi="Garamond"/>
          <w:sz w:val="24"/>
        </w:rPr>
        <w:t xml:space="preserve">a 25 millió forintot </w:t>
      </w:r>
    </w:p>
    <w:p w:rsidR="007C01C5" w:rsidRPr="007C01C5" w:rsidRDefault="00881D43" w:rsidP="00AD21A8">
      <w:pPr>
        <w:spacing w:after="0" w:line="240" w:lineRule="auto"/>
        <w:ind w:left="142" w:hanging="142"/>
        <w:jc w:val="both"/>
        <w:rPr>
          <w:rFonts w:ascii="Garamond" w:hAnsi="Garamond"/>
          <w:sz w:val="24"/>
        </w:rPr>
      </w:pPr>
      <w:r>
        <w:rPr>
          <w:rFonts w:ascii="Garamond" w:hAnsi="Garamond"/>
          <w:sz w:val="24"/>
        </w:rPr>
        <w:t>-</w:t>
      </w:r>
      <w:r w:rsidR="00AD21A8">
        <w:rPr>
          <w:rFonts w:ascii="Garamond" w:hAnsi="Garamond"/>
          <w:sz w:val="24"/>
        </w:rPr>
        <w:tab/>
      </w:r>
      <w:r>
        <w:rPr>
          <w:rFonts w:ascii="Garamond" w:hAnsi="Garamond"/>
          <w:sz w:val="24"/>
        </w:rPr>
        <w:t>a 120 millió forintot (</w:t>
      </w:r>
      <w:r w:rsidR="00C60E14" w:rsidRPr="007C01C5">
        <w:rPr>
          <w:rFonts w:ascii="Garamond" w:hAnsi="Garamond"/>
          <w:sz w:val="24"/>
        </w:rPr>
        <w:t>a személyi jövedelemadóról szóló 1995. évi CXVII. törvény szerinti átalányadót választó kiskereskedelmi tevékenységet végzők esetén</w:t>
      </w:r>
      <w:r>
        <w:rPr>
          <w:rFonts w:ascii="Garamond" w:hAnsi="Garamond"/>
          <w:sz w:val="24"/>
        </w:rPr>
        <w:t>)</w:t>
      </w:r>
      <w:r w:rsidR="00C60E14" w:rsidRPr="007C01C5">
        <w:rPr>
          <w:rFonts w:ascii="Garamond" w:hAnsi="Garamond"/>
          <w:sz w:val="24"/>
        </w:rPr>
        <w:t xml:space="preserve">. </w:t>
      </w:r>
    </w:p>
    <w:p w:rsidR="007C01C5" w:rsidRDefault="007C01C5" w:rsidP="00C60E14">
      <w:pPr>
        <w:spacing w:after="0" w:line="240" w:lineRule="auto"/>
        <w:jc w:val="both"/>
      </w:pPr>
    </w:p>
    <w:p w:rsidR="00881D43" w:rsidRPr="00881D43" w:rsidRDefault="00881D43" w:rsidP="00881D43">
      <w:pPr>
        <w:spacing w:after="0" w:line="240" w:lineRule="auto"/>
        <w:jc w:val="both"/>
        <w:rPr>
          <w:rFonts w:ascii="Garamond" w:eastAsia="Times New Roman" w:hAnsi="Garamond" w:cs="Times New Roman"/>
          <w:sz w:val="24"/>
          <w:szCs w:val="24"/>
          <w:lang w:eastAsia="hu-HU"/>
        </w:rPr>
      </w:pPr>
      <w:r w:rsidRPr="00881D43">
        <w:rPr>
          <w:rFonts w:ascii="Garamond" w:hAnsi="Garamond"/>
          <w:sz w:val="24"/>
          <w:szCs w:val="24"/>
        </w:rPr>
        <w:t xml:space="preserve">Ör. 5. § </w:t>
      </w:r>
      <w:r w:rsidRPr="00881D43">
        <w:rPr>
          <w:rFonts w:ascii="Garamond" w:eastAsia="Times New Roman" w:hAnsi="Garamond" w:cs="Times New Roman"/>
          <w:sz w:val="24"/>
          <w:szCs w:val="24"/>
          <w:lang w:eastAsia="hu-HU"/>
        </w:rPr>
        <w:t>(4) bekezdése értelmében mentes a helyi iparűzési adó megfizetése alól az a vállalkozó, aki az önkormányzat illetékességi területén  iparűzési tevékenységet végez és a vállalkozási szintű adóalapja éves szinten nem haladja meg a 2,5 millió forintot.</w:t>
      </w:r>
    </w:p>
    <w:p w:rsidR="007C01C5" w:rsidRDefault="007C01C5" w:rsidP="00C60E14">
      <w:pPr>
        <w:spacing w:after="0" w:line="240" w:lineRule="auto"/>
        <w:jc w:val="both"/>
      </w:pPr>
    </w:p>
    <w:p w:rsidR="00881D43" w:rsidRDefault="00C60E14" w:rsidP="00C60E14">
      <w:pPr>
        <w:spacing w:after="0" w:line="240" w:lineRule="auto"/>
        <w:jc w:val="both"/>
        <w:rPr>
          <w:rFonts w:ascii="Garamond" w:hAnsi="Garamond"/>
          <w:sz w:val="24"/>
        </w:rPr>
      </w:pPr>
      <w:r w:rsidRPr="00881D43">
        <w:rPr>
          <w:rFonts w:ascii="Garamond" w:hAnsi="Garamond"/>
          <w:b/>
          <w:sz w:val="24"/>
          <w:u w:val="single"/>
        </w:rPr>
        <w:t>Jogszabályi háttér:</w:t>
      </w:r>
      <w:r w:rsidRPr="00881D43">
        <w:rPr>
          <w:rFonts w:ascii="Garamond" w:hAnsi="Garamond"/>
          <w:sz w:val="24"/>
        </w:rPr>
        <w:t xml:space="preserve"> </w:t>
      </w:r>
    </w:p>
    <w:p w:rsidR="00881D43" w:rsidRPr="00881D43" w:rsidRDefault="00C60E14" w:rsidP="00881D43">
      <w:pPr>
        <w:pStyle w:val="Listaszerbekezds"/>
        <w:numPr>
          <w:ilvl w:val="0"/>
          <w:numId w:val="1"/>
        </w:numPr>
        <w:spacing w:after="0" w:line="240" w:lineRule="auto"/>
        <w:jc w:val="both"/>
        <w:rPr>
          <w:rFonts w:ascii="Garamond" w:hAnsi="Garamond"/>
          <w:sz w:val="24"/>
          <w:szCs w:val="24"/>
        </w:rPr>
      </w:pPr>
      <w:r w:rsidRPr="00881D43">
        <w:rPr>
          <w:rFonts w:ascii="Garamond" w:hAnsi="Garamond"/>
          <w:sz w:val="24"/>
          <w:szCs w:val="24"/>
        </w:rPr>
        <w:t xml:space="preserve">A helyi adókról szóló 1990. évi C. törvény, </w:t>
      </w:r>
    </w:p>
    <w:p w:rsidR="00881D43" w:rsidRPr="00881D43" w:rsidRDefault="00C60E14" w:rsidP="00881D43">
      <w:pPr>
        <w:pStyle w:val="Listaszerbekezds"/>
        <w:numPr>
          <w:ilvl w:val="0"/>
          <w:numId w:val="1"/>
        </w:numPr>
        <w:spacing w:after="0" w:line="240" w:lineRule="auto"/>
        <w:jc w:val="both"/>
        <w:rPr>
          <w:rFonts w:ascii="Garamond" w:hAnsi="Garamond"/>
          <w:sz w:val="24"/>
          <w:szCs w:val="24"/>
        </w:rPr>
      </w:pPr>
      <w:r w:rsidRPr="00881D43">
        <w:rPr>
          <w:rFonts w:ascii="Garamond" w:hAnsi="Garamond"/>
          <w:sz w:val="24"/>
          <w:szCs w:val="24"/>
        </w:rPr>
        <w:t xml:space="preserve">Az adózás rendjéről szóló 2017. évi CL. törvény, </w:t>
      </w:r>
    </w:p>
    <w:p w:rsidR="00881D43" w:rsidRPr="00881D43" w:rsidRDefault="00C60E14" w:rsidP="00881D43">
      <w:pPr>
        <w:pStyle w:val="Listaszerbekezds"/>
        <w:numPr>
          <w:ilvl w:val="0"/>
          <w:numId w:val="1"/>
        </w:numPr>
        <w:spacing w:after="0" w:line="240" w:lineRule="auto"/>
        <w:jc w:val="both"/>
        <w:rPr>
          <w:rFonts w:ascii="Garamond" w:hAnsi="Garamond"/>
          <w:sz w:val="24"/>
          <w:szCs w:val="24"/>
        </w:rPr>
      </w:pPr>
      <w:r w:rsidRPr="00881D43">
        <w:rPr>
          <w:rFonts w:ascii="Garamond" w:hAnsi="Garamond"/>
          <w:sz w:val="24"/>
          <w:szCs w:val="24"/>
        </w:rPr>
        <w:t xml:space="preserve">Az adóigazgatási eljárás részletszabályairól szóló 465/2017. (XII. 28.) Korm. rendelet, </w:t>
      </w:r>
    </w:p>
    <w:p w:rsidR="00881D43" w:rsidRPr="00881D43" w:rsidRDefault="00C60E14" w:rsidP="00881D43">
      <w:pPr>
        <w:pStyle w:val="Listaszerbekezds"/>
        <w:numPr>
          <w:ilvl w:val="0"/>
          <w:numId w:val="1"/>
        </w:numPr>
        <w:spacing w:after="0" w:line="240" w:lineRule="auto"/>
        <w:jc w:val="both"/>
        <w:rPr>
          <w:rFonts w:ascii="Garamond" w:hAnsi="Garamond"/>
          <w:sz w:val="24"/>
          <w:szCs w:val="24"/>
        </w:rPr>
      </w:pPr>
      <w:r w:rsidRPr="00881D43">
        <w:rPr>
          <w:rFonts w:ascii="Garamond" w:hAnsi="Garamond"/>
          <w:sz w:val="24"/>
          <w:szCs w:val="24"/>
        </w:rPr>
        <w:t>Az adóigazgatási rendtartásról szóló 2017. évi CLI. törvény,</w:t>
      </w:r>
    </w:p>
    <w:p w:rsidR="00881D43" w:rsidRPr="00881D43" w:rsidRDefault="00881D43" w:rsidP="00881D43">
      <w:pPr>
        <w:pStyle w:val="Listaszerbekezds"/>
        <w:numPr>
          <w:ilvl w:val="0"/>
          <w:numId w:val="1"/>
        </w:numPr>
        <w:spacing w:after="0" w:line="240" w:lineRule="auto"/>
        <w:jc w:val="both"/>
        <w:rPr>
          <w:rFonts w:ascii="Garamond" w:hAnsi="Garamond"/>
          <w:sz w:val="24"/>
          <w:szCs w:val="24"/>
        </w:rPr>
      </w:pPr>
      <w:r w:rsidRPr="00881D43">
        <w:rPr>
          <w:rFonts w:ascii="Garamond" w:hAnsi="Garamond" w:cs="Open Sans"/>
          <w:sz w:val="24"/>
          <w:szCs w:val="24"/>
        </w:rPr>
        <w:t xml:space="preserve">az adóhatóság írásban, az </w:t>
      </w:r>
      <w:r w:rsidRPr="00881D43">
        <w:rPr>
          <w:rFonts w:ascii="Garamond" w:hAnsi="Garamond"/>
          <w:color w:val="000000"/>
          <w:sz w:val="24"/>
          <w:szCs w:val="24"/>
        </w:rPr>
        <w:t xml:space="preserve">digitális államról és a digitális szolgáltatások nyújtásának egyes szabályairól </w:t>
      </w:r>
      <w:r w:rsidRPr="00881D43">
        <w:rPr>
          <w:rFonts w:ascii="Garamond" w:hAnsi="Garamond" w:cs="Open Sans"/>
          <w:color w:val="000000"/>
          <w:sz w:val="24"/>
          <w:szCs w:val="24"/>
          <w:shd w:val="clear" w:color="auto" w:fill="FFFFFF"/>
        </w:rPr>
        <w:t>szóló 2023. évi CIII. törvény</w:t>
      </w:r>
      <w:r w:rsidRPr="00881D43">
        <w:rPr>
          <w:rFonts w:ascii="Garamond" w:hAnsi="Garamond" w:cs="Open Sans"/>
          <w:sz w:val="24"/>
          <w:szCs w:val="24"/>
        </w:rPr>
        <w:t>ben</w:t>
      </w:r>
    </w:p>
    <w:p w:rsidR="00881D43" w:rsidRPr="00881D43" w:rsidRDefault="00881D43" w:rsidP="00881D43">
      <w:pPr>
        <w:pStyle w:val="Listaszerbekezds"/>
        <w:numPr>
          <w:ilvl w:val="0"/>
          <w:numId w:val="1"/>
        </w:numPr>
        <w:spacing w:after="0" w:line="240" w:lineRule="auto"/>
        <w:jc w:val="both"/>
        <w:rPr>
          <w:rFonts w:ascii="Garamond" w:hAnsi="Garamond"/>
          <w:sz w:val="24"/>
          <w:szCs w:val="24"/>
        </w:rPr>
      </w:pPr>
      <w:r w:rsidRPr="00881D43">
        <w:rPr>
          <w:rFonts w:ascii="Garamond" w:hAnsi="Garamond"/>
          <w:sz w:val="24"/>
          <w:szCs w:val="24"/>
        </w:rPr>
        <w:t xml:space="preserve">Sajóbábony Város Önkormányzat Képviselő Testületének helyi adókról szóló 13/2012. (XI.28) </w:t>
      </w:r>
      <w:r w:rsidR="00C60E14" w:rsidRPr="00881D43">
        <w:rPr>
          <w:rFonts w:ascii="Garamond" w:hAnsi="Garamond"/>
          <w:sz w:val="24"/>
          <w:szCs w:val="24"/>
        </w:rPr>
        <w:t>önkormányzati rendelete</w:t>
      </w:r>
    </w:p>
    <w:p w:rsidR="00881D43" w:rsidRPr="00881D43" w:rsidRDefault="00881D43" w:rsidP="00C60E14">
      <w:pPr>
        <w:spacing w:after="0" w:line="240" w:lineRule="auto"/>
        <w:jc w:val="both"/>
        <w:rPr>
          <w:rFonts w:ascii="Garamond" w:hAnsi="Garamond"/>
          <w:b/>
          <w:sz w:val="24"/>
          <w:szCs w:val="24"/>
          <w:u w:val="single"/>
        </w:rPr>
      </w:pPr>
    </w:p>
    <w:p w:rsidR="00881D43" w:rsidRPr="00881D43" w:rsidRDefault="00C60E14" w:rsidP="00C60E14">
      <w:pPr>
        <w:spacing w:after="0" w:line="240" w:lineRule="auto"/>
        <w:jc w:val="both"/>
        <w:rPr>
          <w:rFonts w:ascii="Garamond" w:hAnsi="Garamond"/>
          <w:b/>
          <w:sz w:val="24"/>
          <w:szCs w:val="24"/>
          <w:u w:val="single"/>
        </w:rPr>
      </w:pPr>
      <w:r w:rsidRPr="00881D43">
        <w:rPr>
          <w:rFonts w:ascii="Garamond" w:hAnsi="Garamond"/>
          <w:b/>
          <w:sz w:val="24"/>
          <w:szCs w:val="24"/>
          <w:u w:val="single"/>
        </w:rPr>
        <w:t xml:space="preserve">Adóbevallást benyújtó személye: </w:t>
      </w:r>
      <w:r w:rsidR="00881D43" w:rsidRPr="00881D43">
        <w:rPr>
          <w:rFonts w:ascii="Garamond" w:hAnsi="Garamond"/>
          <w:b/>
          <w:sz w:val="24"/>
          <w:szCs w:val="24"/>
          <w:u w:val="single"/>
        </w:rPr>
        <w:t xml:space="preserve"> </w:t>
      </w:r>
      <w:r w:rsidRPr="00881D43">
        <w:rPr>
          <w:rFonts w:ascii="Garamond" w:hAnsi="Garamond"/>
          <w:sz w:val="24"/>
          <w:szCs w:val="24"/>
        </w:rPr>
        <w:t>Az adózó vagy az adózó törvényes képviselője, illetve állandó meghatalmazottja.</w:t>
      </w:r>
    </w:p>
    <w:p w:rsidR="003E289F" w:rsidRPr="00C66251" w:rsidRDefault="00C60E14" w:rsidP="00C60E14">
      <w:pPr>
        <w:spacing w:after="0" w:line="240" w:lineRule="auto"/>
        <w:jc w:val="both"/>
        <w:rPr>
          <w:rFonts w:ascii="Garamond" w:hAnsi="Garamond"/>
          <w:sz w:val="24"/>
        </w:rPr>
      </w:pPr>
      <w:r w:rsidRPr="00C66251">
        <w:rPr>
          <w:rFonts w:ascii="Garamond" w:hAnsi="Garamond"/>
          <w:b/>
          <w:sz w:val="24"/>
          <w:u w:val="single"/>
        </w:rPr>
        <w:lastRenderedPageBreak/>
        <w:t>Adóbevallás benyújtás formája és módja:</w:t>
      </w:r>
      <w:r w:rsidRPr="00C66251">
        <w:rPr>
          <w:rFonts w:ascii="Garamond" w:hAnsi="Garamond"/>
          <w:sz w:val="24"/>
        </w:rPr>
        <w:t xml:space="preserve"> Az adózó a 2021. évtől helyi iparűzési adóról szóló adóbevallási kötelezettségét – ideértve bármely korábbi évre vonatkozó bevallását is – az állami adóhatóságon keresztül elektronikus úton, az általános nyomtatványkitöltő (ÁNYK) program használatával teljesítheti. A 2022. évtől a HIPAK nyomtatvány kötegelt változatban érhetőek el, így adózónként és adóévenként 1 bevallás benyújtására van szükség, minden telephelyre külön „M” lap beadásával. A bevallások szétbontását a Nemzeti Adó- és Vámhivatal informatikai rendszere végzi, így minden önkormányzat a főlapokat és a rá vonatkozó M lapokat kapja meg. A Htv. 42/D § (2) bekezdése alapján az állami adóhatóság ellenőrzi és a számszaki hibát, ellentmondást nem tartalmazó, szétbontott nyomtatványokat megküldi a bevallással érintett önkormányzatok részére. </w:t>
      </w:r>
    </w:p>
    <w:p w:rsidR="003E289F" w:rsidRPr="00C66251" w:rsidRDefault="003E289F" w:rsidP="00C60E14">
      <w:pPr>
        <w:spacing w:after="0" w:line="240" w:lineRule="auto"/>
        <w:jc w:val="both"/>
        <w:rPr>
          <w:rFonts w:ascii="Garamond" w:hAnsi="Garamond"/>
          <w:sz w:val="24"/>
        </w:rPr>
      </w:pPr>
    </w:p>
    <w:p w:rsidR="00EE5187" w:rsidRPr="00C66251" w:rsidRDefault="00C60E14" w:rsidP="00C60E14">
      <w:pPr>
        <w:spacing w:after="0" w:line="240" w:lineRule="auto"/>
        <w:jc w:val="both"/>
        <w:rPr>
          <w:rFonts w:ascii="Garamond" w:hAnsi="Garamond"/>
          <w:sz w:val="24"/>
        </w:rPr>
      </w:pPr>
      <w:r w:rsidRPr="00C66251">
        <w:rPr>
          <w:rFonts w:ascii="Garamond" w:hAnsi="Garamond"/>
          <w:sz w:val="24"/>
        </w:rPr>
        <w:t xml:space="preserve">Az adóbevallás elektronikus úton való benyújtása a digitális államról és a digitális szolgáltatások nyújtásának egyes szabályairól szóló 2023. évi CIII. törvény (a továbbiakban: Dáptv.) és az adóigazgatási rendtartásról szóló 2017. évi CLI. törvény szabályai </w:t>
      </w:r>
      <w:r w:rsidR="00EE5187" w:rsidRPr="00C66251">
        <w:rPr>
          <w:rFonts w:ascii="Garamond" w:hAnsi="Garamond"/>
          <w:sz w:val="24"/>
        </w:rPr>
        <w:t xml:space="preserve">( továbbiakban: Air) </w:t>
      </w:r>
      <w:r w:rsidRPr="00C66251">
        <w:rPr>
          <w:rFonts w:ascii="Garamond" w:hAnsi="Garamond"/>
          <w:sz w:val="24"/>
        </w:rPr>
        <w:t>alapján teljesítendő az állami adóhatóság által közzétett elektronikus nyomtatvány kitöltésével. Az adózó az iparűzési tevékenység utáni adóelőlegét az adóév harmadik hónapjának tizenötödik napjáig, valamint kilencedik hónapjának tizenötödik napjáig fizeti meg (jellemzően március 15. illetve szeptember 15.) Az adózó a megfizetett adóelőleg és az adóévre megállapított adó pozitív különbözetét az adóévet követő év ötödik hónapjának utolsó napjáig fizeti meg, illetve a túlfizetést ettől az időponttól igényelheti vissza (jellemzően május 31-ig).</w:t>
      </w:r>
    </w:p>
    <w:p w:rsidR="00EE5187" w:rsidRPr="00C66251" w:rsidRDefault="00EE5187" w:rsidP="00C60E14">
      <w:pPr>
        <w:spacing w:after="0" w:line="240" w:lineRule="auto"/>
        <w:jc w:val="both"/>
        <w:rPr>
          <w:rFonts w:ascii="Garamond" w:hAnsi="Garamond"/>
          <w:sz w:val="24"/>
        </w:rPr>
      </w:pPr>
    </w:p>
    <w:p w:rsidR="00EE5187" w:rsidRPr="00C66251" w:rsidRDefault="00C60E14" w:rsidP="00C60E14">
      <w:pPr>
        <w:spacing w:after="0" w:line="240" w:lineRule="auto"/>
        <w:jc w:val="both"/>
        <w:rPr>
          <w:rFonts w:ascii="Garamond" w:hAnsi="Garamond"/>
          <w:sz w:val="24"/>
        </w:rPr>
      </w:pPr>
      <w:r w:rsidRPr="00C66251">
        <w:rPr>
          <w:rFonts w:ascii="Garamond" w:hAnsi="Garamond"/>
          <w:sz w:val="24"/>
        </w:rPr>
        <w:t>A bevallás-benyújtás módjától függetlenül a Htv. 9. §-a értelmében helyi adóügyben, így iparűzési adóügyben is az az önkormányzati adóhatóság jár el első fokon, amelynek önkormányzata a helyi iparűzési adót bevezette, így iparűzési adóügyben hatósági eljárásra, adózói tájékoztatásra csak az önkormányzati adóhatóság jogosult és kötelezett. A helyi iparűzési adófizetési kötelezettséget az adót megállapító önkormányzat iparűzési adó beszedési számlájára kell megfizetni.</w:t>
      </w:r>
    </w:p>
    <w:p w:rsidR="00EE5187" w:rsidRPr="00C66251" w:rsidRDefault="00EE5187" w:rsidP="00C60E14">
      <w:pPr>
        <w:spacing w:after="0" w:line="240" w:lineRule="auto"/>
        <w:jc w:val="both"/>
        <w:rPr>
          <w:rFonts w:ascii="Garamond" w:hAnsi="Garamond"/>
          <w:sz w:val="24"/>
        </w:rPr>
      </w:pPr>
    </w:p>
    <w:p w:rsidR="00C66251" w:rsidRPr="00C66251" w:rsidRDefault="00C60E14" w:rsidP="00C60E14">
      <w:pPr>
        <w:spacing w:after="0" w:line="240" w:lineRule="auto"/>
        <w:jc w:val="both"/>
        <w:rPr>
          <w:rFonts w:ascii="Garamond" w:hAnsi="Garamond"/>
          <w:sz w:val="24"/>
        </w:rPr>
      </w:pPr>
      <w:r w:rsidRPr="00C66251">
        <w:rPr>
          <w:rFonts w:ascii="Garamond" w:hAnsi="Garamond"/>
          <w:b/>
          <w:sz w:val="24"/>
          <w:u w:val="single"/>
        </w:rPr>
        <w:t>Az adófizetésére szolgáló számla neve és száma:</w:t>
      </w:r>
      <w:r w:rsidRPr="00C66251">
        <w:rPr>
          <w:rFonts w:ascii="Garamond" w:hAnsi="Garamond"/>
          <w:sz w:val="24"/>
        </w:rPr>
        <w:t xml:space="preserve"> </w:t>
      </w:r>
      <w:r w:rsidR="00EE5187" w:rsidRPr="00C66251">
        <w:rPr>
          <w:rFonts w:ascii="Garamond" w:hAnsi="Garamond"/>
          <w:sz w:val="24"/>
        </w:rPr>
        <w:t>Sajóbábony Város Önkormányzata</w:t>
      </w:r>
      <w:r w:rsidRPr="00C66251">
        <w:rPr>
          <w:rFonts w:ascii="Garamond" w:hAnsi="Garamond"/>
          <w:sz w:val="24"/>
        </w:rPr>
        <w:t xml:space="preserve"> Helyi iparűzési adó beszedési számla </w:t>
      </w:r>
      <w:r w:rsidR="00EE5187" w:rsidRPr="00C66251">
        <w:rPr>
          <w:rFonts w:ascii="Garamond" w:hAnsi="Garamond"/>
          <w:sz w:val="24"/>
        </w:rPr>
        <w:t>11734004-15349112-03540000</w:t>
      </w:r>
      <w:r w:rsidRPr="00C66251">
        <w:rPr>
          <w:rFonts w:ascii="Garamond" w:hAnsi="Garamond"/>
          <w:sz w:val="24"/>
        </w:rPr>
        <w:t xml:space="preserve">. </w:t>
      </w:r>
    </w:p>
    <w:p w:rsidR="00C66251" w:rsidRDefault="00C66251" w:rsidP="00C60E14">
      <w:pPr>
        <w:spacing w:after="0" w:line="240" w:lineRule="auto"/>
        <w:jc w:val="both"/>
      </w:pPr>
    </w:p>
    <w:p w:rsidR="00C66251" w:rsidRDefault="00C60E14" w:rsidP="00C60E14">
      <w:pPr>
        <w:spacing w:after="0" w:line="240" w:lineRule="auto"/>
        <w:jc w:val="both"/>
      </w:pPr>
      <w:r w:rsidRPr="00C66251">
        <w:rPr>
          <w:rFonts w:ascii="Garamond" w:hAnsi="Garamond"/>
          <w:sz w:val="24"/>
        </w:rPr>
        <w:t>Az elektronikusan benyújtható adóbevallás a Nemzeti Adó- és Vámhivatal (NAV) honlapján található meg és töltető le. Ha a kisvállalkozó az egyszerűsített adóalap-megállapítási módszert választja, akkor iparűzési adóját adóbevallás benyújtása nélkül, évente egyszer, az adóévet követő év ötödik hónapjának utolsó napjáig (szintén május 31-ig) köteles majd megfizetni iparűzési adóelőlegét/adóját.</w:t>
      </w:r>
      <w:r w:rsidRPr="00C66251">
        <w:rPr>
          <w:sz w:val="24"/>
        </w:rPr>
        <w:t xml:space="preserve">  </w:t>
      </w:r>
    </w:p>
    <w:p w:rsidR="00C66251" w:rsidRDefault="00C66251" w:rsidP="00C60E14">
      <w:pPr>
        <w:spacing w:after="0" w:line="240" w:lineRule="auto"/>
        <w:jc w:val="both"/>
      </w:pPr>
    </w:p>
    <w:p w:rsidR="00C66251" w:rsidRPr="00C66251" w:rsidRDefault="00C60E14" w:rsidP="00C60E14">
      <w:pPr>
        <w:spacing w:after="0" w:line="240" w:lineRule="auto"/>
        <w:jc w:val="both"/>
        <w:rPr>
          <w:rFonts w:ascii="Garamond" w:hAnsi="Garamond"/>
          <w:sz w:val="24"/>
          <w:szCs w:val="24"/>
        </w:rPr>
      </w:pPr>
      <w:r w:rsidRPr="00C66251">
        <w:rPr>
          <w:rFonts w:ascii="Garamond" w:hAnsi="Garamond"/>
          <w:b/>
          <w:sz w:val="24"/>
          <w:szCs w:val="24"/>
          <w:u w:val="single"/>
        </w:rPr>
        <w:t>Eljárás díja:</w:t>
      </w:r>
      <w:r w:rsidRPr="00C66251">
        <w:rPr>
          <w:rFonts w:ascii="Garamond" w:hAnsi="Garamond"/>
          <w:sz w:val="24"/>
          <w:szCs w:val="24"/>
        </w:rPr>
        <w:t xml:space="preserve"> Az adóztatás és az adóigazgatási eljárás költségeit az önkormányzat viseli. Az bejelentkezéssel, változás bejelentéssel, adóbevallással kapcsolatos eljárás az ügyfél/adózó számára díj, illeték és költségmentes. </w:t>
      </w:r>
    </w:p>
    <w:p w:rsidR="00C66251" w:rsidRPr="00C66251" w:rsidRDefault="00C66251" w:rsidP="00C60E14">
      <w:pPr>
        <w:spacing w:after="0" w:line="240" w:lineRule="auto"/>
        <w:jc w:val="both"/>
        <w:rPr>
          <w:rFonts w:ascii="Garamond" w:hAnsi="Garamond"/>
          <w:sz w:val="24"/>
          <w:szCs w:val="24"/>
        </w:rPr>
      </w:pPr>
    </w:p>
    <w:p w:rsidR="00C66251" w:rsidRPr="00C66251" w:rsidRDefault="00C60E14" w:rsidP="00C60E14">
      <w:pPr>
        <w:spacing w:after="0" w:line="240" w:lineRule="auto"/>
        <w:jc w:val="both"/>
        <w:rPr>
          <w:rFonts w:ascii="Garamond" w:hAnsi="Garamond"/>
          <w:sz w:val="24"/>
          <w:szCs w:val="24"/>
        </w:rPr>
      </w:pPr>
      <w:r w:rsidRPr="00C66251">
        <w:rPr>
          <w:rFonts w:ascii="Garamond" w:hAnsi="Garamond"/>
          <w:b/>
          <w:sz w:val="24"/>
          <w:szCs w:val="24"/>
          <w:u w:val="single"/>
        </w:rPr>
        <w:t>Ügyintézési idő</w:t>
      </w:r>
      <w:r w:rsidRPr="00C66251">
        <w:rPr>
          <w:rFonts w:ascii="Garamond" w:hAnsi="Garamond"/>
          <w:sz w:val="24"/>
          <w:szCs w:val="24"/>
        </w:rPr>
        <w:t xml:space="preserve">: Az ügyintézési határidő az irat az eljárásra hatáskörrel és illetékességgel rendelkező adóhatósághoz történő megérkezését követő napon kezdődik. Ha jogszabály eltérően nem rendelkezik, az ügyintézési határidő harminc nap. </w:t>
      </w:r>
    </w:p>
    <w:p w:rsidR="00C66251" w:rsidRPr="00C66251" w:rsidRDefault="00C66251" w:rsidP="00C60E14">
      <w:pPr>
        <w:spacing w:after="0" w:line="240" w:lineRule="auto"/>
        <w:jc w:val="both"/>
        <w:rPr>
          <w:rFonts w:ascii="Garamond" w:hAnsi="Garamond"/>
          <w:sz w:val="24"/>
          <w:szCs w:val="24"/>
        </w:rPr>
      </w:pPr>
    </w:p>
    <w:p w:rsidR="00C66251" w:rsidRDefault="00C60E14" w:rsidP="00C60E14">
      <w:pPr>
        <w:spacing w:after="0" w:line="240" w:lineRule="auto"/>
        <w:jc w:val="both"/>
      </w:pPr>
      <w:r w:rsidRPr="00C66251">
        <w:rPr>
          <w:rFonts w:ascii="Garamond" w:hAnsi="Garamond"/>
          <w:sz w:val="24"/>
          <w:szCs w:val="24"/>
        </w:rPr>
        <w:t>A bejelentkezéssel, változás</w:t>
      </w:r>
      <w:r w:rsidR="00D01B54">
        <w:rPr>
          <w:rFonts w:ascii="Garamond" w:hAnsi="Garamond"/>
          <w:sz w:val="24"/>
          <w:szCs w:val="24"/>
        </w:rPr>
        <w:t>-</w:t>
      </w:r>
      <w:r w:rsidRPr="00C66251">
        <w:rPr>
          <w:rFonts w:ascii="Garamond" w:hAnsi="Garamond"/>
          <w:sz w:val="24"/>
          <w:szCs w:val="24"/>
        </w:rPr>
        <w:t>bejelentéssel, adóbevallás kapcsolatos döntés kézbesítése: Az iparűzési adó önadózáson alapuló adónem, így az iparűzési adó kapcsán – általában - döntés, határozat nem készül.</w:t>
      </w:r>
      <w:r w:rsidRPr="00C60E14">
        <w:t xml:space="preserve"> </w:t>
      </w:r>
    </w:p>
    <w:p w:rsidR="00C66251" w:rsidRDefault="00C66251" w:rsidP="00C60E14">
      <w:pPr>
        <w:spacing w:after="0" w:line="240" w:lineRule="auto"/>
        <w:jc w:val="both"/>
      </w:pPr>
    </w:p>
    <w:p w:rsidR="00FD339E" w:rsidRDefault="00C60E14" w:rsidP="00C60E14">
      <w:pPr>
        <w:spacing w:after="0" w:line="240" w:lineRule="auto"/>
        <w:jc w:val="both"/>
      </w:pPr>
      <w:r w:rsidRPr="00FD339E">
        <w:rPr>
          <w:rFonts w:ascii="Garamond" w:hAnsi="Garamond"/>
          <w:sz w:val="24"/>
        </w:rPr>
        <w:t xml:space="preserve">Az adózó az Elektronikus Önkormányzati Portálon tekintheti meg adóbevallásait, aktuális adószámla egyenlegét.   </w:t>
      </w:r>
      <w:r w:rsidRPr="00FD339E">
        <w:t xml:space="preserve"> </w:t>
      </w:r>
    </w:p>
    <w:p w:rsidR="00FD339E" w:rsidRDefault="00FD339E">
      <w:r>
        <w:br w:type="page"/>
      </w:r>
    </w:p>
    <w:p w:rsidR="00E008CC" w:rsidRDefault="00E008CC" w:rsidP="00E008CC">
      <w:pPr>
        <w:pStyle w:val="NormlWeb"/>
        <w:shd w:val="clear" w:color="auto" w:fill="FFFFFF"/>
        <w:spacing w:before="0" w:beforeAutospacing="0" w:after="0" w:afterAutospacing="0"/>
        <w:jc w:val="both"/>
        <w:textAlignment w:val="top"/>
        <w:rPr>
          <w:rFonts w:ascii="Garamond" w:hAnsi="Garamond" w:cs="Open Sans"/>
          <w:color w:val="000000"/>
        </w:rPr>
      </w:pPr>
      <w:bookmarkStart w:id="0" w:name="_GoBack"/>
      <w:bookmarkEnd w:id="0"/>
      <w:r w:rsidRPr="007B6CED">
        <w:rPr>
          <w:rFonts w:ascii="Garamond" w:hAnsi="Garamond"/>
        </w:rPr>
        <w:lastRenderedPageBreak/>
        <w:t>Az </w:t>
      </w:r>
      <w:r w:rsidRPr="007B6CED">
        <w:rPr>
          <w:rStyle w:val="Kiemels2"/>
          <w:rFonts w:ascii="Garamond" w:hAnsi="Garamond"/>
          <w:bdr w:val="none" w:sz="0" w:space="0" w:color="auto" w:frame="1"/>
        </w:rPr>
        <w:t>adatbejelentés</w:t>
      </w:r>
      <w:r w:rsidRPr="007B6CED">
        <w:rPr>
          <w:rFonts w:ascii="Garamond" w:hAnsi="Garamond"/>
        </w:rPr>
        <w:t> (adóbevallás) az </w:t>
      </w:r>
      <w:r w:rsidRPr="007B6CED">
        <w:rPr>
          <w:rFonts w:ascii="Garamond" w:hAnsi="Garamond" w:cs="Open Sans"/>
          <w:color w:val="000000"/>
        </w:rPr>
        <w:t>Önkormányzati Hivatali Portál</w:t>
      </w:r>
      <w:r>
        <w:rPr>
          <w:rFonts w:ascii="Garamond" w:hAnsi="Garamond" w:cs="Open Sans"/>
          <w:color w:val="000000"/>
        </w:rPr>
        <w:t xml:space="preserve">on </w:t>
      </w:r>
    </w:p>
    <w:p w:rsidR="00E008CC" w:rsidRPr="007B6CED" w:rsidRDefault="00E008CC" w:rsidP="00E008CC">
      <w:pPr>
        <w:pStyle w:val="NormlWeb"/>
        <w:shd w:val="clear" w:color="auto" w:fill="FFFFFF"/>
        <w:spacing w:before="0" w:beforeAutospacing="0" w:after="0" w:afterAutospacing="0"/>
        <w:jc w:val="both"/>
        <w:textAlignment w:val="top"/>
        <w:rPr>
          <w:rFonts w:ascii="Garamond" w:hAnsi="Garamond"/>
        </w:rPr>
      </w:pPr>
    </w:p>
    <w:p w:rsidR="00E008CC" w:rsidRDefault="00E008CC" w:rsidP="00E008CC">
      <w:pPr>
        <w:pStyle w:val="NormlWeb"/>
        <w:shd w:val="clear" w:color="auto" w:fill="FFFFFF"/>
        <w:spacing w:before="0" w:beforeAutospacing="0" w:after="0" w:afterAutospacing="0"/>
        <w:jc w:val="center"/>
        <w:textAlignment w:val="top"/>
        <w:rPr>
          <w:rFonts w:ascii="Garamond" w:hAnsi="Garamond"/>
        </w:rPr>
      </w:pPr>
      <w:hyperlink r:id="rId7" w:history="1">
        <w:r w:rsidRPr="006963BB">
          <w:rPr>
            <w:rStyle w:val="Hiperhivatkozs"/>
            <w:rFonts w:ascii="Garamond" w:hAnsi="Garamond"/>
            <w:bdr w:val="none" w:sz="0" w:space="0" w:color="auto" w:frame="1"/>
          </w:rPr>
          <w:t>https://ohp-20.asp</w:t>
        </w:r>
        <w:r w:rsidRPr="006963BB">
          <w:rPr>
            <w:rStyle w:val="Hiperhivatkozs"/>
            <w:rFonts w:ascii="Garamond" w:hAnsi="Garamond"/>
            <w:bdr w:val="none" w:sz="0" w:space="0" w:color="auto" w:frame="1"/>
          </w:rPr>
          <w:t>.</w:t>
        </w:r>
        <w:r w:rsidRPr="006963BB">
          <w:rPr>
            <w:rStyle w:val="Hiperhivatkozs"/>
            <w:rFonts w:ascii="Garamond" w:hAnsi="Garamond"/>
            <w:bdr w:val="none" w:sz="0" w:space="0" w:color="auto" w:frame="1"/>
          </w:rPr>
          <w:t>lgov.hu/nyitolap</w:t>
        </w:r>
      </w:hyperlink>
    </w:p>
    <w:p w:rsidR="00E008CC" w:rsidRPr="008D5CCB" w:rsidRDefault="00E008CC" w:rsidP="00E008CC">
      <w:pPr>
        <w:pStyle w:val="NormlWeb"/>
        <w:shd w:val="clear" w:color="auto" w:fill="FFFFFF"/>
        <w:spacing w:before="0" w:beforeAutospacing="0" w:after="0" w:afterAutospacing="0"/>
        <w:jc w:val="center"/>
        <w:textAlignment w:val="top"/>
        <w:rPr>
          <w:rFonts w:ascii="Garamond" w:hAnsi="Garamond"/>
        </w:rPr>
      </w:pPr>
    </w:p>
    <w:p w:rsidR="00E008CC" w:rsidRPr="008D5CCB" w:rsidRDefault="00E008CC" w:rsidP="00E008CC">
      <w:pPr>
        <w:pStyle w:val="NormlWeb"/>
        <w:shd w:val="clear" w:color="auto" w:fill="FFFFFF"/>
        <w:spacing w:before="0" w:beforeAutospacing="0" w:after="0" w:afterAutospacing="0"/>
        <w:jc w:val="both"/>
        <w:textAlignment w:val="top"/>
        <w:rPr>
          <w:rFonts w:ascii="Garamond" w:hAnsi="Garamond"/>
        </w:rPr>
      </w:pPr>
      <w:r w:rsidRPr="008D5CCB">
        <w:rPr>
          <w:rFonts w:ascii="Garamond" w:hAnsi="Garamond"/>
        </w:rPr>
        <w:t>nyújtható be legegyszerűbben.</w:t>
      </w:r>
    </w:p>
    <w:p w:rsidR="00D01B54" w:rsidRDefault="00D01B54"/>
    <w:p w:rsidR="00D01B54" w:rsidRPr="00D01B54" w:rsidRDefault="00D01B54" w:rsidP="00C60E14">
      <w:pPr>
        <w:spacing w:after="0" w:line="240" w:lineRule="auto"/>
        <w:jc w:val="both"/>
        <w:rPr>
          <w:rFonts w:ascii="Garamond" w:hAnsi="Garamond"/>
          <w:b/>
          <w:sz w:val="24"/>
          <w:u w:val="single"/>
        </w:rPr>
      </w:pPr>
      <w:r w:rsidRPr="00D01B54">
        <w:rPr>
          <w:rFonts w:ascii="Garamond" w:hAnsi="Garamond"/>
          <w:b/>
          <w:sz w:val="24"/>
          <w:u w:val="single"/>
        </w:rPr>
        <w:t>Sajóbábony Város</w:t>
      </w:r>
      <w:r w:rsidR="00C60E14" w:rsidRPr="00D01B54">
        <w:rPr>
          <w:rFonts w:ascii="Garamond" w:hAnsi="Garamond"/>
          <w:b/>
          <w:sz w:val="24"/>
          <w:u w:val="single"/>
        </w:rPr>
        <w:t xml:space="preserve"> Önkormányzati Adóhatóság</w:t>
      </w:r>
      <w:r w:rsidRPr="00D01B54">
        <w:rPr>
          <w:rFonts w:ascii="Garamond" w:hAnsi="Garamond"/>
          <w:b/>
          <w:sz w:val="24"/>
          <w:u w:val="single"/>
        </w:rPr>
        <w:t>a</w:t>
      </w:r>
      <w:r w:rsidR="00C60E14" w:rsidRPr="00D01B54">
        <w:rPr>
          <w:rFonts w:ascii="Garamond" w:hAnsi="Garamond"/>
          <w:b/>
          <w:sz w:val="24"/>
          <w:u w:val="single"/>
        </w:rPr>
        <w:t xml:space="preserve"> elérhetőségei: </w:t>
      </w:r>
    </w:p>
    <w:p w:rsidR="00D01B54" w:rsidRDefault="00D01B54" w:rsidP="00C60E14">
      <w:pPr>
        <w:spacing w:after="0" w:line="240" w:lineRule="auto"/>
        <w:jc w:val="both"/>
        <w:rPr>
          <w:rFonts w:ascii="Garamond" w:hAnsi="Garamond"/>
          <w:sz w:val="24"/>
        </w:rPr>
      </w:pPr>
    </w:p>
    <w:p w:rsidR="00D01B54" w:rsidRPr="00D01B54" w:rsidRDefault="00C60E14" w:rsidP="00C60E14">
      <w:pPr>
        <w:spacing w:after="0" w:line="240" w:lineRule="auto"/>
        <w:jc w:val="both"/>
        <w:rPr>
          <w:rFonts w:ascii="Garamond" w:hAnsi="Garamond"/>
          <w:sz w:val="24"/>
        </w:rPr>
      </w:pPr>
      <w:r w:rsidRPr="00D01B54">
        <w:rPr>
          <w:rFonts w:ascii="Garamond" w:hAnsi="Garamond"/>
          <w:sz w:val="24"/>
        </w:rPr>
        <w:t>E-mail cím: ado@</w:t>
      </w:r>
      <w:r w:rsidR="00D01B54" w:rsidRPr="00D01B54">
        <w:rPr>
          <w:rFonts w:ascii="Garamond" w:hAnsi="Garamond"/>
          <w:sz w:val="24"/>
        </w:rPr>
        <w:t>sajobabony.hu</w:t>
      </w:r>
      <w:r w:rsidRPr="00D01B54">
        <w:rPr>
          <w:rFonts w:ascii="Garamond" w:hAnsi="Garamond"/>
          <w:sz w:val="24"/>
        </w:rPr>
        <w:t xml:space="preserve"> </w:t>
      </w:r>
    </w:p>
    <w:p w:rsidR="00D01B54" w:rsidRPr="00D01B54" w:rsidRDefault="00C60E14" w:rsidP="00C60E14">
      <w:pPr>
        <w:spacing w:after="0" w:line="240" w:lineRule="auto"/>
        <w:jc w:val="both"/>
        <w:rPr>
          <w:rFonts w:ascii="Garamond" w:hAnsi="Garamond"/>
          <w:sz w:val="24"/>
        </w:rPr>
      </w:pPr>
      <w:r w:rsidRPr="00D01B54">
        <w:rPr>
          <w:rFonts w:ascii="Garamond" w:hAnsi="Garamond"/>
          <w:sz w:val="24"/>
        </w:rPr>
        <w:t xml:space="preserve">Honlap cím: </w:t>
      </w:r>
      <w:hyperlink r:id="rId8" w:history="1">
        <w:r w:rsidR="00D01B54" w:rsidRPr="00D01B54">
          <w:rPr>
            <w:rStyle w:val="Hiperhivatkozs"/>
            <w:rFonts w:ascii="Garamond" w:hAnsi="Garamond"/>
            <w:sz w:val="24"/>
          </w:rPr>
          <w:t>www.sajobabony.hu</w:t>
        </w:r>
      </w:hyperlink>
      <w:r w:rsidRPr="00D01B54">
        <w:rPr>
          <w:rFonts w:ascii="Garamond" w:hAnsi="Garamond"/>
          <w:sz w:val="24"/>
        </w:rPr>
        <w:t xml:space="preserve"> </w:t>
      </w:r>
    </w:p>
    <w:p w:rsidR="00D01B54" w:rsidRPr="00D01B54" w:rsidRDefault="00D01B54" w:rsidP="00C60E14">
      <w:pPr>
        <w:spacing w:after="0" w:line="240" w:lineRule="auto"/>
        <w:jc w:val="both"/>
        <w:rPr>
          <w:rFonts w:ascii="Garamond" w:hAnsi="Garamond"/>
          <w:sz w:val="24"/>
        </w:rPr>
      </w:pPr>
      <w:r w:rsidRPr="00D01B54">
        <w:rPr>
          <w:rFonts w:ascii="Garamond" w:hAnsi="Garamond"/>
          <w:sz w:val="24"/>
        </w:rPr>
        <w:t>Telefonszám: +36 (46) 549-030/6</w:t>
      </w:r>
    </w:p>
    <w:p w:rsidR="00D01B54" w:rsidRPr="00D01B54" w:rsidRDefault="00D01B54" w:rsidP="00C60E14">
      <w:pPr>
        <w:spacing w:after="0" w:line="240" w:lineRule="auto"/>
        <w:jc w:val="both"/>
        <w:rPr>
          <w:rFonts w:ascii="Garamond" w:hAnsi="Garamond"/>
          <w:sz w:val="24"/>
        </w:rPr>
      </w:pPr>
    </w:p>
    <w:p w:rsidR="00D01B54" w:rsidRPr="00D01B54" w:rsidRDefault="00C60E14" w:rsidP="00C60E14">
      <w:pPr>
        <w:spacing w:after="0" w:line="240" w:lineRule="auto"/>
        <w:jc w:val="both"/>
        <w:rPr>
          <w:rFonts w:ascii="Garamond" w:hAnsi="Garamond"/>
          <w:sz w:val="24"/>
        </w:rPr>
      </w:pPr>
      <w:r w:rsidRPr="00D01B54">
        <w:rPr>
          <w:rFonts w:ascii="Garamond" w:hAnsi="Garamond"/>
          <w:b/>
          <w:sz w:val="24"/>
        </w:rPr>
        <w:t>Ügyfélfogadás helye:</w:t>
      </w:r>
      <w:r w:rsidRPr="00D01B54">
        <w:rPr>
          <w:rFonts w:ascii="Garamond" w:hAnsi="Garamond"/>
          <w:sz w:val="24"/>
        </w:rPr>
        <w:t xml:space="preserve"> </w:t>
      </w:r>
      <w:r w:rsidR="00D01B54" w:rsidRPr="00D01B54">
        <w:rPr>
          <w:rFonts w:ascii="Garamond" w:hAnsi="Garamond"/>
          <w:sz w:val="24"/>
        </w:rPr>
        <w:t>Sajóbábonyi</w:t>
      </w:r>
      <w:r w:rsidRPr="00D01B54">
        <w:rPr>
          <w:rFonts w:ascii="Garamond" w:hAnsi="Garamond"/>
          <w:sz w:val="24"/>
        </w:rPr>
        <w:t xml:space="preserve"> Polgármesteri Hivatal, </w:t>
      </w:r>
      <w:r w:rsidR="00D01B54" w:rsidRPr="00D01B54">
        <w:rPr>
          <w:rFonts w:ascii="Garamond" w:hAnsi="Garamond"/>
          <w:sz w:val="24"/>
        </w:rPr>
        <w:t>Sajóbábony, Bocskai út 2. II. emelet</w:t>
      </w:r>
    </w:p>
    <w:p w:rsidR="00D01B54" w:rsidRDefault="00D01B54" w:rsidP="00C60E14">
      <w:pPr>
        <w:spacing w:after="0" w:line="240" w:lineRule="auto"/>
        <w:jc w:val="both"/>
      </w:pPr>
    </w:p>
    <w:p w:rsidR="00FD339E" w:rsidRDefault="00C60E14" w:rsidP="00C60E14">
      <w:pPr>
        <w:spacing w:after="0" w:line="240" w:lineRule="auto"/>
        <w:jc w:val="both"/>
        <w:rPr>
          <w:rFonts w:ascii="Garamond" w:hAnsi="Garamond"/>
          <w:sz w:val="24"/>
          <w:szCs w:val="24"/>
        </w:rPr>
      </w:pPr>
      <w:r w:rsidRPr="00FD339E">
        <w:rPr>
          <w:rFonts w:ascii="Garamond" w:hAnsi="Garamond"/>
          <w:b/>
          <w:sz w:val="24"/>
          <w:szCs w:val="24"/>
        </w:rPr>
        <w:t>Ügyfélfogadási idő:</w:t>
      </w:r>
      <w:r w:rsidRPr="00FD339E">
        <w:rPr>
          <w:rFonts w:ascii="Garamond" w:hAnsi="Garamond"/>
          <w:sz w:val="24"/>
          <w:szCs w:val="24"/>
        </w:rPr>
        <w:t xml:space="preserve">  </w:t>
      </w:r>
      <w:r w:rsidR="00C434F9">
        <w:rPr>
          <w:rFonts w:ascii="Garamond" w:hAnsi="Garamond"/>
          <w:sz w:val="24"/>
          <w:szCs w:val="24"/>
        </w:rPr>
        <w:tab/>
      </w:r>
      <w:r w:rsidRPr="00FD339E">
        <w:rPr>
          <w:rFonts w:ascii="Garamond" w:hAnsi="Garamond"/>
          <w:sz w:val="24"/>
          <w:szCs w:val="24"/>
        </w:rPr>
        <w:t xml:space="preserve">hétfő: </w:t>
      </w:r>
      <w:r w:rsidR="00D01B54" w:rsidRPr="00FD339E">
        <w:rPr>
          <w:rFonts w:ascii="Garamond" w:hAnsi="Garamond"/>
          <w:sz w:val="24"/>
          <w:szCs w:val="24"/>
        </w:rPr>
        <w:t>8.00</w:t>
      </w:r>
      <w:r w:rsidR="00C434F9">
        <w:rPr>
          <w:rFonts w:ascii="Garamond" w:hAnsi="Garamond"/>
          <w:sz w:val="24"/>
          <w:szCs w:val="24"/>
        </w:rPr>
        <w:t xml:space="preserve"> </w:t>
      </w:r>
      <w:r w:rsidR="00D01B54" w:rsidRPr="00FD339E">
        <w:rPr>
          <w:rFonts w:ascii="Garamond" w:hAnsi="Garamond"/>
          <w:sz w:val="24"/>
          <w:szCs w:val="24"/>
        </w:rPr>
        <w:t>-12.00 óráig és 13.00-1</w:t>
      </w:r>
      <w:r w:rsidR="00FD339E" w:rsidRPr="00FD339E">
        <w:rPr>
          <w:rFonts w:ascii="Garamond" w:hAnsi="Garamond"/>
          <w:sz w:val="24"/>
          <w:szCs w:val="24"/>
        </w:rPr>
        <w:t>6</w:t>
      </w:r>
      <w:r w:rsidR="00D01B54" w:rsidRPr="00FD339E">
        <w:rPr>
          <w:rFonts w:ascii="Garamond" w:hAnsi="Garamond"/>
          <w:sz w:val="24"/>
          <w:szCs w:val="24"/>
        </w:rPr>
        <w:t>.00</w:t>
      </w:r>
      <w:r w:rsidRPr="00FD339E">
        <w:rPr>
          <w:rFonts w:ascii="Garamond" w:hAnsi="Garamond"/>
          <w:sz w:val="24"/>
          <w:szCs w:val="24"/>
        </w:rPr>
        <w:t xml:space="preserve"> óráig, </w:t>
      </w:r>
    </w:p>
    <w:p w:rsidR="00C434F9" w:rsidRDefault="00C434F9" w:rsidP="00C434F9">
      <w:pPr>
        <w:spacing w:after="0" w:line="240" w:lineRule="auto"/>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 xml:space="preserve">szerda: </w:t>
      </w:r>
      <w:r w:rsidRPr="00FD339E">
        <w:rPr>
          <w:rFonts w:ascii="Garamond" w:hAnsi="Garamond"/>
          <w:sz w:val="24"/>
          <w:szCs w:val="24"/>
        </w:rPr>
        <w:t>8.00</w:t>
      </w:r>
      <w:r>
        <w:rPr>
          <w:rFonts w:ascii="Garamond" w:hAnsi="Garamond"/>
          <w:sz w:val="24"/>
          <w:szCs w:val="24"/>
        </w:rPr>
        <w:t xml:space="preserve"> </w:t>
      </w:r>
      <w:r w:rsidRPr="00FD339E">
        <w:rPr>
          <w:rFonts w:ascii="Garamond" w:hAnsi="Garamond"/>
          <w:sz w:val="24"/>
          <w:szCs w:val="24"/>
        </w:rPr>
        <w:t>-12.00 óráig és 13.00-16.00 óráig</w:t>
      </w:r>
      <w:r>
        <w:rPr>
          <w:rFonts w:ascii="Garamond" w:hAnsi="Garamond"/>
          <w:sz w:val="24"/>
          <w:szCs w:val="24"/>
        </w:rPr>
        <w:t>,</w:t>
      </w:r>
    </w:p>
    <w:p w:rsidR="00FD339E" w:rsidRPr="00FD339E" w:rsidRDefault="00FD339E" w:rsidP="00C434F9">
      <w:pPr>
        <w:spacing w:after="0" w:line="240" w:lineRule="auto"/>
        <w:ind w:left="708" w:firstLine="708"/>
        <w:jc w:val="both"/>
        <w:rPr>
          <w:rFonts w:ascii="Garamond" w:hAnsi="Garamond"/>
          <w:sz w:val="24"/>
          <w:szCs w:val="24"/>
        </w:rPr>
      </w:pPr>
      <w:r w:rsidRPr="00FD339E">
        <w:rPr>
          <w:rFonts w:ascii="Garamond" w:hAnsi="Garamond"/>
          <w:sz w:val="24"/>
          <w:szCs w:val="24"/>
        </w:rPr>
        <w:t xml:space="preserve">       </w:t>
      </w:r>
      <w:r w:rsidR="00AD21A8">
        <w:rPr>
          <w:rFonts w:ascii="Garamond" w:hAnsi="Garamond"/>
          <w:sz w:val="24"/>
          <w:szCs w:val="24"/>
        </w:rPr>
        <w:t xml:space="preserve">   </w:t>
      </w:r>
      <w:r w:rsidRPr="00FD339E">
        <w:rPr>
          <w:rFonts w:ascii="Garamond" w:hAnsi="Garamond"/>
          <w:sz w:val="24"/>
          <w:szCs w:val="24"/>
        </w:rPr>
        <w:t xml:space="preserve"> </w:t>
      </w:r>
      <w:r w:rsidR="00C434F9">
        <w:rPr>
          <w:rFonts w:ascii="Garamond" w:hAnsi="Garamond"/>
          <w:sz w:val="24"/>
          <w:szCs w:val="24"/>
        </w:rPr>
        <w:tab/>
      </w:r>
      <w:r w:rsidR="00C60E14" w:rsidRPr="00FD339E">
        <w:rPr>
          <w:rFonts w:ascii="Garamond" w:hAnsi="Garamond"/>
          <w:sz w:val="24"/>
          <w:szCs w:val="24"/>
        </w:rPr>
        <w:t>péntek: 8.00-12.00 óráig</w:t>
      </w:r>
      <w:r w:rsidR="00C434F9">
        <w:rPr>
          <w:rFonts w:ascii="Garamond" w:hAnsi="Garamond"/>
          <w:sz w:val="24"/>
          <w:szCs w:val="24"/>
        </w:rPr>
        <w:t>.</w:t>
      </w:r>
      <w:r w:rsidR="00C60E14" w:rsidRPr="00FD339E">
        <w:rPr>
          <w:rFonts w:ascii="Garamond" w:hAnsi="Garamond"/>
          <w:sz w:val="24"/>
          <w:szCs w:val="24"/>
        </w:rPr>
        <w:t xml:space="preserve"> </w:t>
      </w:r>
    </w:p>
    <w:p w:rsidR="00FD339E" w:rsidRPr="00FD339E" w:rsidRDefault="00FD339E" w:rsidP="00FD339E">
      <w:pPr>
        <w:spacing w:after="0" w:line="240" w:lineRule="auto"/>
        <w:jc w:val="both"/>
        <w:rPr>
          <w:rFonts w:ascii="Garamond" w:hAnsi="Garamond"/>
          <w:sz w:val="24"/>
          <w:szCs w:val="24"/>
        </w:rPr>
      </w:pPr>
    </w:p>
    <w:p w:rsidR="00FD339E" w:rsidRPr="00FD339E" w:rsidRDefault="00FD339E" w:rsidP="00FD339E">
      <w:pPr>
        <w:spacing w:after="0" w:line="240" w:lineRule="auto"/>
        <w:jc w:val="both"/>
        <w:rPr>
          <w:rFonts w:ascii="Garamond" w:hAnsi="Garamond"/>
          <w:sz w:val="24"/>
          <w:szCs w:val="24"/>
          <w:shd w:val="clear" w:color="auto" w:fill="FFFFFF"/>
        </w:rPr>
      </w:pPr>
      <w:r w:rsidRPr="00FD339E">
        <w:rPr>
          <w:rStyle w:val="Kiemels2"/>
          <w:rFonts w:ascii="Garamond" w:hAnsi="Garamond"/>
          <w:sz w:val="24"/>
          <w:szCs w:val="24"/>
          <w:bdr w:val="none" w:sz="0" w:space="0" w:color="auto" w:frame="1"/>
          <w:shd w:val="clear" w:color="auto" w:fill="FFFFFF"/>
        </w:rPr>
        <w:t>Hivatali Kapu elérhetősége</w:t>
      </w:r>
      <w:r w:rsidRPr="00FD339E">
        <w:rPr>
          <w:rFonts w:ascii="Garamond" w:hAnsi="Garamond"/>
          <w:sz w:val="24"/>
          <w:szCs w:val="24"/>
          <w:shd w:val="clear" w:color="auto" w:fill="FFFFFF"/>
        </w:rPr>
        <w:t>:</w:t>
      </w:r>
    </w:p>
    <w:p w:rsidR="00FD339E" w:rsidRPr="00FD339E" w:rsidRDefault="00FD339E" w:rsidP="00FD339E">
      <w:pPr>
        <w:spacing w:after="0" w:line="240" w:lineRule="auto"/>
        <w:jc w:val="both"/>
        <w:rPr>
          <w:rFonts w:ascii="Garamond" w:hAnsi="Garamond"/>
          <w:sz w:val="24"/>
          <w:szCs w:val="24"/>
          <w:shd w:val="clear" w:color="auto" w:fill="FFFFFF"/>
        </w:rPr>
      </w:pPr>
      <w:r>
        <w:rPr>
          <w:rFonts w:ascii="Garamond" w:hAnsi="Garamond"/>
          <w:sz w:val="24"/>
          <w:szCs w:val="24"/>
          <w:shd w:val="clear" w:color="auto" w:fill="FFFFFF"/>
        </w:rPr>
        <w:t xml:space="preserve">Hivatal rövid neve: </w:t>
      </w:r>
      <w:r w:rsidRPr="00FD339E">
        <w:rPr>
          <w:rFonts w:ascii="Garamond" w:hAnsi="Garamond"/>
          <w:sz w:val="24"/>
          <w:szCs w:val="24"/>
          <w:shd w:val="clear" w:color="auto" w:fill="FFFFFF"/>
        </w:rPr>
        <w:t xml:space="preserve"> SBONK</w:t>
      </w:r>
      <w:r>
        <w:rPr>
          <w:rFonts w:ascii="Garamond" w:hAnsi="Garamond"/>
          <w:sz w:val="24"/>
          <w:szCs w:val="24"/>
          <w:shd w:val="clear" w:color="auto" w:fill="FFFFFF"/>
        </w:rPr>
        <w:t>OR</w:t>
      </w:r>
    </w:p>
    <w:p w:rsidR="00FD339E" w:rsidRDefault="00FD339E" w:rsidP="00FD339E">
      <w:pPr>
        <w:spacing w:after="0" w:line="240" w:lineRule="auto"/>
        <w:jc w:val="both"/>
        <w:rPr>
          <w:rFonts w:ascii="Garamond" w:eastAsia="LiberationSans" w:hAnsi="Garamond" w:cs="LiberationSans"/>
          <w:sz w:val="24"/>
          <w:szCs w:val="16"/>
        </w:rPr>
      </w:pPr>
      <w:r w:rsidRPr="00FD339E">
        <w:rPr>
          <w:rFonts w:ascii="Garamond" w:hAnsi="Garamond"/>
          <w:sz w:val="24"/>
          <w:szCs w:val="24"/>
          <w:shd w:val="clear" w:color="auto" w:fill="FFFFFF"/>
        </w:rPr>
        <w:t xml:space="preserve">KRID: </w:t>
      </w:r>
      <w:r w:rsidRPr="00FD339E">
        <w:rPr>
          <w:rFonts w:ascii="Garamond" w:eastAsia="LiberationSans" w:hAnsi="Garamond" w:cs="LiberationSans"/>
          <w:sz w:val="24"/>
          <w:szCs w:val="16"/>
        </w:rPr>
        <w:t>644840915</w:t>
      </w:r>
    </w:p>
    <w:p w:rsidR="00D8639B" w:rsidRDefault="00D8639B" w:rsidP="00FD339E">
      <w:pPr>
        <w:spacing w:after="0" w:line="240" w:lineRule="auto"/>
        <w:jc w:val="both"/>
        <w:rPr>
          <w:rFonts w:ascii="Garamond" w:eastAsia="LiberationSans" w:hAnsi="Garamond" w:cs="LiberationSans"/>
          <w:sz w:val="24"/>
          <w:szCs w:val="16"/>
        </w:rPr>
      </w:pPr>
    </w:p>
    <w:p w:rsidR="00D8639B" w:rsidRDefault="00D8639B" w:rsidP="00FD339E">
      <w:pPr>
        <w:spacing w:after="0" w:line="240" w:lineRule="auto"/>
        <w:jc w:val="both"/>
        <w:rPr>
          <w:rFonts w:ascii="Garamond" w:eastAsia="LiberationSans" w:hAnsi="Garamond" w:cs="LiberationSans"/>
          <w:sz w:val="24"/>
          <w:szCs w:val="16"/>
        </w:rPr>
      </w:pPr>
    </w:p>
    <w:p w:rsidR="00D8639B" w:rsidRPr="008D5CCB" w:rsidRDefault="00D8639B" w:rsidP="00D8639B">
      <w:pPr>
        <w:spacing w:after="0"/>
        <w:jc w:val="center"/>
        <w:rPr>
          <w:rFonts w:ascii="Garamond" w:hAnsi="Garamond"/>
          <w:b/>
          <w:sz w:val="24"/>
          <w:szCs w:val="24"/>
        </w:rPr>
      </w:pPr>
      <w:r w:rsidRPr="008D5CCB">
        <w:rPr>
          <w:rFonts w:ascii="Garamond" w:hAnsi="Garamond"/>
          <w:b/>
          <w:sz w:val="24"/>
          <w:szCs w:val="24"/>
        </w:rPr>
        <w:t xml:space="preserve">                                                  Király Gáborné</w:t>
      </w:r>
    </w:p>
    <w:p w:rsidR="00D8639B" w:rsidRPr="008D5CCB" w:rsidRDefault="00D8639B" w:rsidP="00D8639B">
      <w:pPr>
        <w:spacing w:after="0"/>
        <w:ind w:left="2124" w:firstLine="708"/>
        <w:jc w:val="center"/>
        <w:rPr>
          <w:rFonts w:ascii="Garamond" w:hAnsi="Garamond"/>
          <w:b/>
          <w:sz w:val="24"/>
          <w:szCs w:val="24"/>
        </w:rPr>
      </w:pPr>
      <w:r w:rsidRPr="008D5CCB">
        <w:rPr>
          <w:rFonts w:ascii="Garamond" w:hAnsi="Garamond"/>
          <w:b/>
          <w:sz w:val="24"/>
          <w:szCs w:val="24"/>
        </w:rPr>
        <w:t>Sajóbábony Város Önkormányzata Jegyzője</w:t>
      </w:r>
    </w:p>
    <w:p w:rsidR="00D8639B" w:rsidRPr="00FD339E" w:rsidRDefault="00D8639B" w:rsidP="00FD339E">
      <w:pPr>
        <w:spacing w:after="0" w:line="240" w:lineRule="auto"/>
        <w:jc w:val="both"/>
        <w:rPr>
          <w:rFonts w:ascii="Garamond" w:hAnsi="Garamond"/>
          <w:sz w:val="24"/>
          <w:szCs w:val="24"/>
        </w:rPr>
      </w:pPr>
    </w:p>
    <w:sectPr w:rsidR="00D8639B" w:rsidRPr="00FD339E" w:rsidSect="00AD21A8">
      <w:footerReference w:type="default" r:id="rId9"/>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3B9" w:rsidRDefault="008713B9" w:rsidP="00881D43">
      <w:pPr>
        <w:spacing w:after="0" w:line="240" w:lineRule="auto"/>
      </w:pPr>
      <w:r>
        <w:separator/>
      </w:r>
    </w:p>
  </w:endnote>
  <w:endnote w:type="continuationSeparator" w:id="1">
    <w:p w:rsidR="008713B9" w:rsidRDefault="008713B9" w:rsidP="00881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 Sans">
    <w:altName w:val="Arial"/>
    <w:charset w:val="EE"/>
    <w:family w:val="swiss"/>
    <w:pitch w:val="variable"/>
    <w:sig w:usb0="00000001" w:usb1="4000205B" w:usb2="00000028" w:usb3="00000000" w:csb0="0000019F" w:csb1="00000000"/>
  </w:font>
  <w:font w:name="LiberationSans">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661688"/>
      <w:docPartObj>
        <w:docPartGallery w:val="Page Numbers (Bottom of Page)"/>
        <w:docPartUnique/>
      </w:docPartObj>
    </w:sdtPr>
    <w:sdtContent>
      <w:p w:rsidR="00AD21A8" w:rsidRDefault="00176F10">
        <w:pPr>
          <w:pStyle w:val="llb"/>
          <w:jc w:val="right"/>
        </w:pPr>
        <w:fldSimple w:instr=" PAGE   \* MERGEFORMAT ">
          <w:r w:rsidR="00AD0323">
            <w:rPr>
              <w:noProof/>
            </w:rPr>
            <w:t>1</w:t>
          </w:r>
        </w:fldSimple>
      </w:p>
    </w:sdtContent>
  </w:sdt>
  <w:p w:rsidR="00AD21A8" w:rsidRDefault="00AD21A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3B9" w:rsidRDefault="008713B9" w:rsidP="00881D43">
      <w:pPr>
        <w:spacing w:after="0" w:line="240" w:lineRule="auto"/>
      </w:pPr>
      <w:r>
        <w:separator/>
      </w:r>
    </w:p>
  </w:footnote>
  <w:footnote w:type="continuationSeparator" w:id="1">
    <w:p w:rsidR="008713B9" w:rsidRDefault="008713B9" w:rsidP="00881D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B0965"/>
    <w:multiLevelType w:val="hybridMultilevel"/>
    <w:tmpl w:val="54D28918"/>
    <w:lvl w:ilvl="0" w:tplc="67FA760E">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C60E14"/>
    <w:rsid w:val="0013460C"/>
    <w:rsid w:val="00176F10"/>
    <w:rsid w:val="003E289F"/>
    <w:rsid w:val="00545F16"/>
    <w:rsid w:val="00623704"/>
    <w:rsid w:val="006C5DEE"/>
    <w:rsid w:val="00777D3A"/>
    <w:rsid w:val="007C01C5"/>
    <w:rsid w:val="008713B9"/>
    <w:rsid w:val="00881D43"/>
    <w:rsid w:val="009130A3"/>
    <w:rsid w:val="00AD0323"/>
    <w:rsid w:val="00AD21A8"/>
    <w:rsid w:val="00AF25A4"/>
    <w:rsid w:val="00C434F9"/>
    <w:rsid w:val="00C60E14"/>
    <w:rsid w:val="00C66251"/>
    <w:rsid w:val="00D01B54"/>
    <w:rsid w:val="00D8639B"/>
    <w:rsid w:val="00E008CC"/>
    <w:rsid w:val="00EE5187"/>
    <w:rsid w:val="00FD339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7D3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881D4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81D43"/>
    <w:rPr>
      <w:sz w:val="20"/>
      <w:szCs w:val="20"/>
    </w:rPr>
  </w:style>
  <w:style w:type="character" w:styleId="Lbjegyzet-hivatkozs">
    <w:name w:val="footnote reference"/>
    <w:basedOn w:val="Bekezdsalapbettpusa"/>
    <w:uiPriority w:val="99"/>
    <w:semiHidden/>
    <w:unhideWhenUsed/>
    <w:rsid w:val="00881D43"/>
    <w:rPr>
      <w:vertAlign w:val="superscript"/>
    </w:rPr>
  </w:style>
  <w:style w:type="character" w:customStyle="1" w:styleId="footnotetext">
    <w:name w:val="footnotetext"/>
    <w:basedOn w:val="Bekezdsalapbettpusa"/>
    <w:rsid w:val="00881D43"/>
  </w:style>
  <w:style w:type="paragraph" w:styleId="Listaszerbekezds">
    <w:name w:val="List Paragraph"/>
    <w:basedOn w:val="Norml"/>
    <w:uiPriority w:val="34"/>
    <w:qFormat/>
    <w:rsid w:val="00881D43"/>
    <w:pPr>
      <w:ind w:left="720"/>
      <w:contextualSpacing/>
    </w:pPr>
  </w:style>
  <w:style w:type="character" w:styleId="Hiperhivatkozs">
    <w:name w:val="Hyperlink"/>
    <w:basedOn w:val="Bekezdsalapbettpusa"/>
    <w:uiPriority w:val="99"/>
    <w:unhideWhenUsed/>
    <w:rsid w:val="00D01B54"/>
    <w:rPr>
      <w:color w:val="0563C1" w:themeColor="hyperlink"/>
      <w:u w:val="single"/>
    </w:rPr>
  </w:style>
  <w:style w:type="character" w:styleId="Kiemels2">
    <w:name w:val="Strong"/>
    <w:basedOn w:val="Bekezdsalapbettpusa"/>
    <w:uiPriority w:val="22"/>
    <w:qFormat/>
    <w:rsid w:val="00FD339E"/>
    <w:rPr>
      <w:b/>
      <w:bCs/>
    </w:rPr>
  </w:style>
  <w:style w:type="paragraph" w:styleId="lfej">
    <w:name w:val="header"/>
    <w:basedOn w:val="Norml"/>
    <w:link w:val="lfejChar"/>
    <w:uiPriority w:val="99"/>
    <w:semiHidden/>
    <w:unhideWhenUsed/>
    <w:rsid w:val="00AD21A8"/>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AD21A8"/>
  </w:style>
  <w:style w:type="paragraph" w:styleId="llb">
    <w:name w:val="footer"/>
    <w:basedOn w:val="Norml"/>
    <w:link w:val="llbChar"/>
    <w:uiPriority w:val="99"/>
    <w:unhideWhenUsed/>
    <w:rsid w:val="00AD21A8"/>
    <w:pPr>
      <w:tabs>
        <w:tab w:val="center" w:pos="4536"/>
        <w:tab w:val="right" w:pos="9072"/>
      </w:tabs>
      <w:spacing w:after="0" w:line="240" w:lineRule="auto"/>
    </w:pPr>
  </w:style>
  <w:style w:type="character" w:customStyle="1" w:styleId="llbChar">
    <w:name w:val="Élőláb Char"/>
    <w:basedOn w:val="Bekezdsalapbettpusa"/>
    <w:link w:val="llb"/>
    <w:uiPriority w:val="99"/>
    <w:rsid w:val="00AD21A8"/>
  </w:style>
  <w:style w:type="character" w:styleId="Mrltotthiperhivatkozs">
    <w:name w:val="FollowedHyperlink"/>
    <w:basedOn w:val="Bekezdsalapbettpusa"/>
    <w:uiPriority w:val="99"/>
    <w:semiHidden/>
    <w:unhideWhenUsed/>
    <w:rsid w:val="00D8639B"/>
    <w:rPr>
      <w:color w:val="954F72" w:themeColor="followedHyperlink"/>
      <w:u w:val="single"/>
    </w:rPr>
  </w:style>
  <w:style w:type="paragraph" w:styleId="NormlWeb">
    <w:name w:val="Normal (Web)"/>
    <w:basedOn w:val="Norml"/>
    <w:uiPriority w:val="99"/>
    <w:unhideWhenUsed/>
    <w:rsid w:val="00E008CC"/>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jobabony.hu" TargetMode="External"/><Relationship Id="rId3" Type="http://schemas.openxmlformats.org/officeDocument/2006/relationships/settings" Target="settings.xml"/><Relationship Id="rId7" Type="http://schemas.openxmlformats.org/officeDocument/2006/relationships/hyperlink" Target="https://ohp-20.asp.lgov.hu/nyitol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1353</Words>
  <Characters>9343</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jegyzo@sajobabony.hu</cp:lastModifiedBy>
  <cp:revision>5</cp:revision>
  <dcterms:created xsi:type="dcterms:W3CDTF">2025-12-05T12:04:00Z</dcterms:created>
  <dcterms:modified xsi:type="dcterms:W3CDTF">2025-12-11T10:37:00Z</dcterms:modified>
</cp:coreProperties>
</file>